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683" w:rsidRDefault="000011F3">
      <w:pPr>
        <w:jc w:val="center"/>
        <w:rPr>
          <w:rFonts w:ascii="仿宋" w:eastAsia="仿宋" w:hAnsi="仿宋"/>
          <w:b/>
          <w:sz w:val="44"/>
          <w:szCs w:val="44"/>
        </w:rPr>
      </w:pPr>
      <w:r>
        <w:rPr>
          <w:rFonts w:ascii="仿宋" w:eastAsia="仿宋" w:hAnsi="仿宋" w:hint="eastAsia"/>
          <w:b/>
          <w:sz w:val="44"/>
          <w:szCs w:val="44"/>
        </w:rPr>
        <w:t>2019</w:t>
      </w:r>
      <w:r>
        <w:rPr>
          <w:rFonts w:ascii="仿宋" w:eastAsia="仿宋" w:hAnsi="仿宋" w:hint="eastAsia"/>
          <w:b/>
          <w:sz w:val="44"/>
          <w:szCs w:val="44"/>
        </w:rPr>
        <w:t>（首届）中国职工沙滩运动会</w:t>
      </w:r>
    </w:p>
    <w:p w:rsidR="00402683" w:rsidRDefault="000011F3">
      <w:pPr>
        <w:jc w:val="center"/>
        <w:rPr>
          <w:rFonts w:ascii="仿宋" w:eastAsia="仿宋" w:hAnsi="仿宋"/>
          <w:b/>
          <w:sz w:val="44"/>
          <w:szCs w:val="44"/>
        </w:rPr>
      </w:pPr>
      <w:r>
        <w:rPr>
          <w:rFonts w:ascii="仿宋" w:eastAsia="仿宋" w:hAnsi="仿宋" w:hint="eastAsia"/>
          <w:b/>
          <w:sz w:val="44"/>
          <w:szCs w:val="44"/>
        </w:rPr>
        <w:t>沙滩台式足球比赛规程</w:t>
      </w:r>
    </w:p>
    <w:p w:rsidR="00402683" w:rsidRDefault="000011F3">
      <w:pPr>
        <w:rPr>
          <w:rFonts w:ascii="仿宋" w:eastAsia="仿宋" w:hAnsi="仿宋"/>
          <w:b/>
          <w:sz w:val="32"/>
          <w:szCs w:val="32"/>
        </w:rPr>
      </w:pPr>
      <w:r>
        <w:rPr>
          <w:rFonts w:ascii="仿宋" w:eastAsia="仿宋" w:hAnsi="仿宋" w:hint="eastAsia"/>
          <w:sz w:val="32"/>
          <w:szCs w:val="32"/>
        </w:rPr>
        <w:t>一</w:t>
      </w:r>
      <w:r>
        <w:rPr>
          <w:rFonts w:ascii="仿宋" w:eastAsia="仿宋" w:hAnsi="仿宋" w:hint="eastAsia"/>
          <w:b/>
          <w:sz w:val="32"/>
          <w:szCs w:val="32"/>
        </w:rPr>
        <w:t>、主办单位</w:t>
      </w:r>
    </w:p>
    <w:p w:rsidR="00402683" w:rsidRDefault="000011F3">
      <w:pPr>
        <w:rPr>
          <w:rFonts w:ascii="仿宋" w:eastAsia="仿宋" w:hAnsi="仿宋"/>
          <w:sz w:val="32"/>
          <w:szCs w:val="32"/>
        </w:rPr>
      </w:pPr>
      <w:r>
        <w:rPr>
          <w:rFonts w:ascii="仿宋" w:eastAsia="仿宋" w:hAnsi="仿宋" w:hint="eastAsia"/>
          <w:sz w:val="32"/>
          <w:szCs w:val="32"/>
        </w:rPr>
        <w:t>中国企业体育协会</w:t>
      </w:r>
    </w:p>
    <w:p w:rsidR="00402683" w:rsidRDefault="000011F3">
      <w:pPr>
        <w:rPr>
          <w:rFonts w:ascii="仿宋" w:eastAsia="仿宋" w:hAnsi="仿宋"/>
          <w:sz w:val="32"/>
          <w:szCs w:val="32"/>
        </w:rPr>
      </w:pPr>
      <w:r>
        <w:rPr>
          <w:rFonts w:ascii="仿宋" w:eastAsia="仿宋" w:hAnsi="仿宋" w:hint="eastAsia"/>
          <w:sz w:val="32"/>
          <w:szCs w:val="32"/>
        </w:rPr>
        <w:t>三亚市人民政府</w:t>
      </w:r>
      <w:bookmarkStart w:id="0" w:name="_GoBack"/>
      <w:bookmarkEnd w:id="0"/>
    </w:p>
    <w:p w:rsidR="00402683" w:rsidRDefault="000011F3">
      <w:pPr>
        <w:rPr>
          <w:rFonts w:ascii="仿宋" w:eastAsia="仿宋" w:hAnsi="仿宋"/>
          <w:b/>
          <w:sz w:val="32"/>
          <w:szCs w:val="32"/>
        </w:rPr>
      </w:pPr>
      <w:r>
        <w:rPr>
          <w:rFonts w:ascii="仿宋" w:eastAsia="仿宋" w:hAnsi="仿宋" w:hint="eastAsia"/>
          <w:b/>
          <w:sz w:val="32"/>
          <w:szCs w:val="32"/>
        </w:rPr>
        <w:t>二、承办单位</w:t>
      </w:r>
    </w:p>
    <w:p w:rsidR="00402683" w:rsidRDefault="000011F3">
      <w:pPr>
        <w:rPr>
          <w:rFonts w:ascii="仿宋" w:eastAsia="仿宋" w:hAnsi="仿宋"/>
          <w:sz w:val="32"/>
          <w:szCs w:val="32"/>
        </w:rPr>
      </w:pPr>
      <w:r>
        <w:rPr>
          <w:rFonts w:ascii="仿宋" w:eastAsia="仿宋" w:hAnsi="仿宋" w:hint="eastAsia"/>
          <w:sz w:val="32"/>
          <w:szCs w:val="32"/>
        </w:rPr>
        <w:t>三亚市旅游文化广电体育局</w:t>
      </w:r>
    </w:p>
    <w:p w:rsidR="00402683" w:rsidRDefault="000011F3">
      <w:pPr>
        <w:rPr>
          <w:rFonts w:ascii="仿宋" w:eastAsia="仿宋" w:hAnsi="仿宋"/>
          <w:sz w:val="32"/>
          <w:szCs w:val="32"/>
        </w:rPr>
      </w:pPr>
      <w:r>
        <w:rPr>
          <w:rFonts w:ascii="仿宋" w:eastAsia="仿宋" w:hAnsi="仿宋" w:hint="eastAsia"/>
          <w:sz w:val="32"/>
          <w:szCs w:val="32"/>
        </w:rPr>
        <w:t>中</w:t>
      </w:r>
      <w:proofErr w:type="gramStart"/>
      <w:r>
        <w:rPr>
          <w:rFonts w:ascii="仿宋" w:eastAsia="仿宋" w:hAnsi="仿宋" w:hint="eastAsia"/>
          <w:sz w:val="32"/>
          <w:szCs w:val="32"/>
        </w:rPr>
        <w:t>企体育</w:t>
      </w:r>
      <w:proofErr w:type="gramEnd"/>
      <w:r>
        <w:rPr>
          <w:rFonts w:ascii="仿宋" w:eastAsia="仿宋" w:hAnsi="仿宋" w:hint="eastAsia"/>
          <w:sz w:val="32"/>
          <w:szCs w:val="32"/>
        </w:rPr>
        <w:t>文化发展有限公司</w:t>
      </w:r>
    </w:p>
    <w:p w:rsidR="00402683" w:rsidRDefault="000011F3">
      <w:pPr>
        <w:rPr>
          <w:rFonts w:ascii="仿宋" w:eastAsia="仿宋" w:hAnsi="仿宋"/>
          <w:sz w:val="32"/>
          <w:szCs w:val="32"/>
        </w:rPr>
      </w:pPr>
      <w:r>
        <w:rPr>
          <w:rFonts w:ascii="仿宋_GB2312" w:eastAsia="仿宋_GB2312" w:hAnsi="仿宋_GB2312" w:hint="eastAsia"/>
          <w:b/>
          <w:sz w:val="32"/>
        </w:rPr>
        <w:t>三、协办单位</w:t>
      </w:r>
    </w:p>
    <w:p w:rsidR="00402683" w:rsidRDefault="000011F3">
      <w:pPr>
        <w:rPr>
          <w:rFonts w:ascii="仿宋" w:eastAsia="仿宋" w:hAnsi="仿宋"/>
          <w:sz w:val="32"/>
          <w:szCs w:val="32"/>
        </w:rPr>
      </w:pPr>
      <w:r>
        <w:rPr>
          <w:rFonts w:ascii="仿宋" w:eastAsia="仿宋" w:hAnsi="仿宋" w:hint="eastAsia"/>
          <w:sz w:val="32"/>
          <w:szCs w:val="32"/>
        </w:rPr>
        <w:t>国际台式足球联合会</w:t>
      </w:r>
    </w:p>
    <w:p w:rsidR="00402683" w:rsidRDefault="000011F3">
      <w:pPr>
        <w:rPr>
          <w:rFonts w:ascii="仿宋" w:eastAsia="仿宋" w:hAnsi="仿宋"/>
          <w:b/>
          <w:sz w:val="32"/>
          <w:szCs w:val="32"/>
        </w:rPr>
      </w:pPr>
      <w:r>
        <w:rPr>
          <w:rFonts w:ascii="仿宋" w:eastAsia="仿宋" w:hAnsi="仿宋" w:hint="eastAsia"/>
          <w:b/>
          <w:sz w:val="32"/>
          <w:szCs w:val="32"/>
        </w:rPr>
        <w:t>四、比赛日期、地点</w:t>
      </w:r>
    </w:p>
    <w:p w:rsidR="00402683" w:rsidRDefault="000011F3">
      <w:pPr>
        <w:rPr>
          <w:rFonts w:ascii="仿宋" w:eastAsia="仿宋" w:hAnsi="仿宋"/>
          <w:sz w:val="32"/>
          <w:szCs w:val="32"/>
        </w:rPr>
      </w:pPr>
      <w:r>
        <w:rPr>
          <w:rFonts w:ascii="仿宋" w:eastAsia="仿宋" w:hAnsi="仿宋" w:hint="eastAsia"/>
          <w:sz w:val="32"/>
          <w:szCs w:val="32"/>
        </w:rPr>
        <w:t>2019</w:t>
      </w:r>
      <w:r>
        <w:rPr>
          <w:rFonts w:ascii="仿宋" w:eastAsia="仿宋" w:hAnsi="仿宋" w:hint="eastAsia"/>
          <w:sz w:val="32"/>
          <w:szCs w:val="32"/>
        </w:rPr>
        <w:t>年</w:t>
      </w:r>
      <w:r>
        <w:rPr>
          <w:rFonts w:ascii="仿宋" w:eastAsia="仿宋" w:hAnsi="仿宋" w:hint="eastAsia"/>
          <w:sz w:val="32"/>
          <w:szCs w:val="32"/>
        </w:rPr>
        <w:t>11</w:t>
      </w:r>
      <w:r>
        <w:rPr>
          <w:rFonts w:ascii="仿宋" w:eastAsia="仿宋" w:hAnsi="仿宋" w:hint="eastAsia"/>
          <w:sz w:val="32"/>
          <w:szCs w:val="32"/>
        </w:rPr>
        <w:t>月</w:t>
      </w:r>
      <w:r>
        <w:rPr>
          <w:rFonts w:ascii="仿宋" w:eastAsia="仿宋" w:hAnsi="仿宋" w:hint="eastAsia"/>
          <w:sz w:val="32"/>
          <w:szCs w:val="32"/>
        </w:rPr>
        <w:t>27</w:t>
      </w:r>
      <w:r>
        <w:rPr>
          <w:rFonts w:ascii="仿宋" w:eastAsia="仿宋" w:hAnsi="仿宋" w:hint="eastAsia"/>
          <w:sz w:val="32"/>
          <w:szCs w:val="32"/>
        </w:rPr>
        <w:t>日至</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日于中国海南省三亚市举行；台式足球在三亚市大东海赛区进行。</w:t>
      </w:r>
    </w:p>
    <w:p w:rsidR="00402683" w:rsidRDefault="000011F3">
      <w:pPr>
        <w:rPr>
          <w:rFonts w:ascii="仿宋" w:eastAsia="仿宋" w:hAnsi="仿宋"/>
          <w:b/>
          <w:sz w:val="32"/>
          <w:szCs w:val="32"/>
        </w:rPr>
      </w:pPr>
      <w:r>
        <w:rPr>
          <w:rFonts w:ascii="仿宋" w:eastAsia="仿宋" w:hAnsi="仿宋" w:hint="eastAsia"/>
          <w:b/>
          <w:sz w:val="32"/>
          <w:szCs w:val="32"/>
        </w:rPr>
        <w:t>五、项目</w:t>
      </w:r>
    </w:p>
    <w:tbl>
      <w:tblPr>
        <w:tblW w:w="7559"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Look w:val="04A0" w:firstRow="1" w:lastRow="0" w:firstColumn="1" w:lastColumn="0" w:noHBand="0" w:noVBand="1"/>
      </w:tblPr>
      <w:tblGrid>
        <w:gridCol w:w="1737"/>
        <w:gridCol w:w="1134"/>
        <w:gridCol w:w="1480"/>
        <w:gridCol w:w="719"/>
        <w:gridCol w:w="708"/>
        <w:gridCol w:w="709"/>
        <w:gridCol w:w="1072"/>
      </w:tblGrid>
      <w:tr w:rsidR="00402683">
        <w:trPr>
          <w:trHeight w:val="413"/>
          <w:jc w:val="center"/>
        </w:trPr>
        <w:tc>
          <w:tcPr>
            <w:tcW w:w="1737" w:type="dxa"/>
            <w:vMerge w:val="restart"/>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项目名称</w:t>
            </w:r>
          </w:p>
        </w:tc>
        <w:tc>
          <w:tcPr>
            <w:tcW w:w="1134" w:type="dxa"/>
            <w:vMerge w:val="restart"/>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分支小项</w:t>
            </w:r>
          </w:p>
        </w:tc>
        <w:tc>
          <w:tcPr>
            <w:tcW w:w="1480" w:type="dxa"/>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选手报名</w:t>
            </w:r>
          </w:p>
        </w:tc>
        <w:tc>
          <w:tcPr>
            <w:tcW w:w="3208" w:type="dxa"/>
            <w:gridSpan w:val="4"/>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奖牌数量</w:t>
            </w:r>
          </w:p>
        </w:tc>
      </w:tr>
      <w:tr w:rsidR="00402683">
        <w:trPr>
          <w:trHeight w:val="413"/>
          <w:jc w:val="center"/>
        </w:trPr>
        <w:tc>
          <w:tcPr>
            <w:tcW w:w="1737" w:type="dxa"/>
            <w:vMerge/>
            <w:vAlign w:val="center"/>
          </w:tcPr>
          <w:p w:rsidR="00402683" w:rsidRDefault="00402683">
            <w:pPr>
              <w:widowControl/>
              <w:jc w:val="left"/>
              <w:rPr>
                <w:rFonts w:ascii="微软雅黑" w:eastAsia="微软雅黑" w:hAnsi="微软雅黑" w:cs="宋体"/>
                <w:b/>
                <w:bCs/>
                <w:kern w:val="0"/>
                <w:sz w:val="22"/>
              </w:rPr>
            </w:pPr>
          </w:p>
        </w:tc>
        <w:tc>
          <w:tcPr>
            <w:tcW w:w="1134" w:type="dxa"/>
            <w:vMerge/>
            <w:vAlign w:val="center"/>
          </w:tcPr>
          <w:p w:rsidR="00402683" w:rsidRDefault="00402683">
            <w:pPr>
              <w:widowControl/>
              <w:jc w:val="left"/>
              <w:rPr>
                <w:rFonts w:ascii="微软雅黑" w:eastAsia="微软雅黑" w:hAnsi="微软雅黑" w:cs="宋体"/>
                <w:b/>
                <w:bCs/>
                <w:kern w:val="0"/>
                <w:sz w:val="22"/>
              </w:rPr>
            </w:pPr>
          </w:p>
        </w:tc>
        <w:tc>
          <w:tcPr>
            <w:tcW w:w="1480" w:type="dxa"/>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男性</w:t>
            </w:r>
          </w:p>
        </w:tc>
        <w:tc>
          <w:tcPr>
            <w:tcW w:w="719" w:type="dxa"/>
            <w:shd w:val="clear" w:color="000000" w:fill="FFD700"/>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金牌</w:t>
            </w:r>
          </w:p>
        </w:tc>
        <w:tc>
          <w:tcPr>
            <w:tcW w:w="708" w:type="dxa"/>
            <w:shd w:val="clear" w:color="000000" w:fill="C0C0C0"/>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银牌</w:t>
            </w:r>
          </w:p>
        </w:tc>
        <w:tc>
          <w:tcPr>
            <w:tcW w:w="709" w:type="dxa"/>
            <w:shd w:val="clear" w:color="000000" w:fill="BA6E40"/>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铜牌</w:t>
            </w:r>
          </w:p>
        </w:tc>
        <w:tc>
          <w:tcPr>
            <w:tcW w:w="1072" w:type="dxa"/>
            <w:shd w:val="clear" w:color="000000" w:fill="19ADC9"/>
            <w:vAlign w:val="center"/>
          </w:tcPr>
          <w:p w:rsidR="00402683" w:rsidRDefault="000011F3">
            <w:pPr>
              <w:widowControl/>
              <w:jc w:val="center"/>
              <w:rPr>
                <w:rFonts w:ascii="微软雅黑" w:eastAsia="微软雅黑" w:hAnsi="微软雅黑" w:cs="宋体"/>
                <w:b/>
                <w:bCs/>
                <w:kern w:val="0"/>
                <w:sz w:val="22"/>
              </w:rPr>
            </w:pPr>
            <w:r>
              <w:rPr>
                <w:rFonts w:ascii="微软雅黑" w:eastAsia="微软雅黑" w:hAnsi="微软雅黑" w:cs="宋体" w:hint="eastAsia"/>
                <w:b/>
                <w:bCs/>
                <w:kern w:val="0"/>
                <w:sz w:val="22"/>
              </w:rPr>
              <w:t>合计</w:t>
            </w:r>
          </w:p>
        </w:tc>
      </w:tr>
      <w:tr w:rsidR="00402683">
        <w:trPr>
          <w:trHeight w:val="604"/>
          <w:jc w:val="center"/>
        </w:trPr>
        <w:tc>
          <w:tcPr>
            <w:tcW w:w="1737"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color w:val="000000"/>
                <w:kern w:val="0"/>
                <w:sz w:val="22"/>
              </w:rPr>
              <w:t>沙滩台式足球</w:t>
            </w:r>
          </w:p>
        </w:tc>
        <w:tc>
          <w:tcPr>
            <w:tcW w:w="1134"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双人组</w:t>
            </w:r>
          </w:p>
        </w:tc>
        <w:tc>
          <w:tcPr>
            <w:tcW w:w="1480"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2</w:t>
            </w:r>
          </w:p>
        </w:tc>
        <w:tc>
          <w:tcPr>
            <w:tcW w:w="719"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2</w:t>
            </w:r>
          </w:p>
        </w:tc>
        <w:tc>
          <w:tcPr>
            <w:tcW w:w="708"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2</w:t>
            </w:r>
          </w:p>
        </w:tc>
        <w:tc>
          <w:tcPr>
            <w:tcW w:w="709"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2</w:t>
            </w:r>
          </w:p>
        </w:tc>
        <w:tc>
          <w:tcPr>
            <w:tcW w:w="1072" w:type="dxa"/>
            <w:shd w:val="clear" w:color="auto" w:fill="auto"/>
            <w:noWrap/>
            <w:vAlign w:val="center"/>
          </w:tcPr>
          <w:p w:rsidR="00402683" w:rsidRDefault="000011F3">
            <w:pPr>
              <w:widowControl/>
              <w:jc w:val="center"/>
              <w:rPr>
                <w:rFonts w:ascii="微软雅黑 Light" w:eastAsia="微软雅黑 Light" w:hAnsi="微软雅黑 Light" w:cs="宋体"/>
                <w:color w:val="000000"/>
                <w:kern w:val="0"/>
                <w:sz w:val="22"/>
              </w:rPr>
            </w:pPr>
            <w:r>
              <w:rPr>
                <w:rFonts w:ascii="微软雅黑 Light" w:eastAsia="微软雅黑 Light" w:hAnsi="微软雅黑 Light" w:cs="宋体" w:hint="eastAsia"/>
                <w:color w:val="000000"/>
                <w:kern w:val="0"/>
                <w:sz w:val="22"/>
              </w:rPr>
              <w:t>6</w:t>
            </w:r>
          </w:p>
        </w:tc>
      </w:tr>
    </w:tbl>
    <w:p w:rsidR="00402683" w:rsidRDefault="000011F3">
      <w:pPr>
        <w:rPr>
          <w:rFonts w:ascii="仿宋" w:eastAsia="仿宋" w:hAnsi="仿宋"/>
          <w:b/>
          <w:sz w:val="32"/>
          <w:szCs w:val="32"/>
        </w:rPr>
      </w:pPr>
      <w:r>
        <w:rPr>
          <w:rFonts w:ascii="仿宋" w:eastAsia="仿宋" w:hAnsi="仿宋" w:hint="eastAsia"/>
          <w:b/>
          <w:sz w:val="32"/>
          <w:szCs w:val="32"/>
        </w:rPr>
        <w:t>六、竞赛办法、日程</w:t>
      </w:r>
    </w:p>
    <w:p w:rsidR="00402683" w:rsidRDefault="000011F3">
      <w:pPr>
        <w:rPr>
          <w:rFonts w:ascii="仿宋" w:eastAsia="仿宋" w:hAnsi="仿宋"/>
          <w:b/>
          <w:sz w:val="32"/>
          <w:szCs w:val="32"/>
        </w:rPr>
      </w:pPr>
      <w:r>
        <w:rPr>
          <w:rFonts w:ascii="仿宋" w:eastAsia="仿宋" w:hAnsi="仿宋" w:hint="eastAsia"/>
          <w:b/>
          <w:sz w:val="32"/>
          <w:szCs w:val="32"/>
        </w:rPr>
        <w:t>（一）比赛规则</w:t>
      </w:r>
    </w:p>
    <w:p w:rsidR="00402683" w:rsidRDefault="000011F3">
      <w:pPr>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、比赛为三局两胜制，一局比赛任何一方先得</w:t>
      </w:r>
      <w:r>
        <w:rPr>
          <w:rFonts w:ascii="仿宋" w:eastAsia="仿宋" w:hAnsi="仿宋" w:hint="eastAsia"/>
          <w:sz w:val="32"/>
          <w:szCs w:val="32"/>
        </w:rPr>
        <w:t>20</w:t>
      </w:r>
      <w:r>
        <w:rPr>
          <w:rFonts w:ascii="仿宋" w:eastAsia="仿宋" w:hAnsi="仿宋" w:hint="eastAsia"/>
          <w:sz w:val="32"/>
          <w:szCs w:val="32"/>
        </w:rPr>
        <w:t>分即为获胜，决胜局比赛达到局点，率先获得</w:t>
      </w:r>
      <w:r>
        <w:rPr>
          <w:rFonts w:ascii="仿宋" w:eastAsia="仿宋" w:hAnsi="仿宋" w:hint="eastAsia"/>
          <w:sz w:val="32"/>
          <w:szCs w:val="32"/>
        </w:rPr>
        <w:t>2</w:t>
      </w:r>
      <w:r>
        <w:rPr>
          <w:rFonts w:ascii="仿宋" w:eastAsia="仿宋" w:hAnsi="仿宋" w:hint="eastAsia"/>
          <w:sz w:val="32"/>
          <w:szCs w:val="32"/>
        </w:rPr>
        <w:t>分净胜球的队伍获胜（例如：</w:t>
      </w:r>
      <w:r>
        <w:rPr>
          <w:rFonts w:ascii="仿宋" w:eastAsia="仿宋" w:hAnsi="仿宋" w:hint="eastAsia"/>
          <w:sz w:val="32"/>
          <w:szCs w:val="32"/>
        </w:rPr>
        <w:t>21-19</w:t>
      </w:r>
      <w:r>
        <w:rPr>
          <w:rFonts w:ascii="仿宋" w:eastAsia="仿宋" w:hAnsi="仿宋" w:hint="eastAsia"/>
          <w:sz w:val="32"/>
          <w:szCs w:val="32"/>
        </w:rPr>
        <w:t>）。</w:t>
      </w:r>
    </w:p>
    <w:p w:rsidR="00402683" w:rsidRDefault="000011F3">
      <w:pPr>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、发球时，发球员可以</w:t>
      </w:r>
      <w:proofErr w:type="gramStart"/>
      <w:r>
        <w:rPr>
          <w:rFonts w:ascii="仿宋" w:eastAsia="仿宋" w:hAnsi="仿宋" w:hint="eastAsia"/>
          <w:sz w:val="32"/>
          <w:szCs w:val="32"/>
        </w:rPr>
        <w:t>用除了手</w:t>
      </w:r>
      <w:proofErr w:type="gramEnd"/>
      <w:r>
        <w:rPr>
          <w:rFonts w:ascii="仿宋" w:eastAsia="仿宋" w:hAnsi="仿宋" w:hint="eastAsia"/>
          <w:sz w:val="32"/>
          <w:szCs w:val="32"/>
        </w:rPr>
        <w:t>和手臂外的任何身体部位触球一次，且所有触地身体部位必须位于发球线后方。</w:t>
      </w:r>
    </w:p>
    <w:p w:rsidR="00402683" w:rsidRDefault="000011F3">
      <w:pPr>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、发球时，发球员可以</w:t>
      </w:r>
      <w:proofErr w:type="gramStart"/>
      <w:r>
        <w:rPr>
          <w:rFonts w:ascii="仿宋" w:eastAsia="仿宋" w:hAnsi="仿宋" w:hint="eastAsia"/>
          <w:sz w:val="32"/>
          <w:szCs w:val="32"/>
        </w:rPr>
        <w:t>用除了手</w:t>
      </w:r>
      <w:proofErr w:type="gramEnd"/>
      <w:r>
        <w:rPr>
          <w:rFonts w:ascii="仿宋" w:eastAsia="仿宋" w:hAnsi="仿宋" w:hint="eastAsia"/>
          <w:sz w:val="32"/>
          <w:szCs w:val="32"/>
        </w:rPr>
        <w:t>和手臂外的任何身体部位触球一次，且所有触地身体部位必须处于发球线后方。</w:t>
      </w:r>
    </w:p>
    <w:p w:rsidR="00402683" w:rsidRDefault="000011F3">
      <w:pPr>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、发球的运行轨迹不限，</w:t>
      </w:r>
      <w:proofErr w:type="gramStart"/>
      <w:r>
        <w:rPr>
          <w:rFonts w:ascii="仿宋" w:eastAsia="仿宋" w:hAnsi="仿宋" w:hint="eastAsia"/>
          <w:sz w:val="32"/>
          <w:szCs w:val="32"/>
        </w:rPr>
        <w:t>球须落在</w:t>
      </w:r>
      <w:proofErr w:type="gramEnd"/>
      <w:r>
        <w:rPr>
          <w:rFonts w:ascii="仿宋" w:eastAsia="仿宋" w:hAnsi="仿宋" w:hint="eastAsia"/>
          <w:sz w:val="32"/>
          <w:szCs w:val="32"/>
        </w:rPr>
        <w:t>对方桌面。</w:t>
      </w:r>
    </w:p>
    <w:p w:rsidR="00402683" w:rsidRDefault="000011F3">
      <w:pPr>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、发球人必须先用手把球抛起然后完成发球，与球接触时的位置必须高于比赛台面。</w:t>
      </w:r>
    </w:p>
    <w:p w:rsidR="00402683" w:rsidRDefault="000011F3">
      <w:pPr>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、发球擦网则视为一次失误，发球人有</w:t>
      </w:r>
      <w:r>
        <w:rPr>
          <w:rFonts w:ascii="仿宋" w:eastAsia="仿宋" w:hAnsi="仿宋" w:hint="eastAsia"/>
          <w:sz w:val="32"/>
          <w:szCs w:val="32"/>
        </w:rPr>
        <w:t>2</w:t>
      </w:r>
      <w:r>
        <w:rPr>
          <w:rFonts w:ascii="仿宋" w:eastAsia="仿宋" w:hAnsi="仿宋" w:hint="eastAsia"/>
          <w:sz w:val="32"/>
          <w:szCs w:val="32"/>
        </w:rPr>
        <w:t>次发球失误机会。</w:t>
      </w:r>
    </w:p>
    <w:p w:rsidR="00402683" w:rsidRDefault="000011F3">
      <w:pPr>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、如果发球员发球时双脚腾空，视为发球失误，发球人必须从</w:t>
      </w:r>
      <w:proofErr w:type="spellStart"/>
      <w:r>
        <w:rPr>
          <w:rFonts w:ascii="仿宋" w:eastAsia="仿宋" w:hAnsi="仿宋" w:hint="eastAsia"/>
          <w:sz w:val="32"/>
          <w:szCs w:val="32"/>
        </w:rPr>
        <w:t>Teqball</w:t>
      </w:r>
      <w:proofErr w:type="spellEnd"/>
      <w:r>
        <w:rPr>
          <w:rFonts w:ascii="仿宋" w:eastAsia="仿宋" w:hAnsi="仿宋" w:hint="eastAsia"/>
          <w:sz w:val="32"/>
          <w:szCs w:val="32"/>
        </w:rPr>
        <w:t>球桌边线的延长虚线之间发球。</w:t>
      </w:r>
    </w:p>
    <w:p w:rsidR="00402683" w:rsidRDefault="000011F3">
      <w:pPr>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、一局比赛中双方每四分交换一次发球权。决胜局比分为</w:t>
      </w:r>
      <w:r>
        <w:rPr>
          <w:rFonts w:ascii="仿宋" w:eastAsia="仿宋" w:hAnsi="仿宋" w:hint="eastAsia"/>
          <w:sz w:val="32"/>
          <w:szCs w:val="32"/>
        </w:rPr>
        <w:t>19-19</w:t>
      </w:r>
      <w:r>
        <w:rPr>
          <w:rFonts w:ascii="仿宋" w:eastAsia="仿宋" w:hAnsi="仿宋" w:hint="eastAsia"/>
          <w:sz w:val="32"/>
          <w:szCs w:val="32"/>
        </w:rPr>
        <w:t>，且双方没有以</w:t>
      </w:r>
      <w:r>
        <w:rPr>
          <w:rFonts w:ascii="仿宋" w:eastAsia="仿宋" w:hAnsi="仿宋" w:hint="eastAsia"/>
          <w:sz w:val="32"/>
          <w:szCs w:val="32"/>
        </w:rPr>
        <w:t>21-19</w:t>
      </w:r>
      <w:r>
        <w:rPr>
          <w:rFonts w:ascii="仿宋" w:eastAsia="仿宋" w:hAnsi="仿宋" w:hint="eastAsia"/>
          <w:sz w:val="32"/>
          <w:szCs w:val="32"/>
        </w:rPr>
        <w:t>结束比赛时，从</w:t>
      </w:r>
      <w:r>
        <w:rPr>
          <w:rFonts w:ascii="仿宋" w:eastAsia="仿宋" w:hAnsi="仿宋" w:hint="eastAsia"/>
          <w:sz w:val="32"/>
          <w:szCs w:val="32"/>
        </w:rPr>
        <w:t>20-20</w:t>
      </w:r>
      <w:r>
        <w:rPr>
          <w:rFonts w:ascii="仿宋" w:eastAsia="仿宋" w:hAnsi="仿宋" w:hint="eastAsia"/>
          <w:sz w:val="32"/>
          <w:szCs w:val="32"/>
        </w:rPr>
        <w:t>开始每一分交换一次发球权。双打比赛中，每交换一次发球权，前接球手变为发球员，前发球员的队友变为接球手。</w:t>
      </w:r>
    </w:p>
    <w:p w:rsidR="00402683" w:rsidRDefault="000011F3">
      <w:pPr>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、擦边球</w:t>
      </w:r>
      <w:proofErr w:type="gramStart"/>
      <w:r>
        <w:rPr>
          <w:rFonts w:ascii="仿宋" w:eastAsia="仿宋" w:hAnsi="仿宋" w:hint="eastAsia"/>
          <w:sz w:val="32"/>
          <w:szCs w:val="32"/>
        </w:rPr>
        <w:t>是指球弹</w:t>
      </w:r>
      <w:proofErr w:type="gramEnd"/>
      <w:r>
        <w:rPr>
          <w:rFonts w:ascii="仿宋" w:eastAsia="仿宋" w:hAnsi="仿宋" w:hint="eastAsia"/>
          <w:sz w:val="32"/>
          <w:szCs w:val="32"/>
        </w:rPr>
        <w:t>到球桌的边缘，并以明显可见的方式改变方向。如果接球方在球落地前触球，那么比赛继续。如果接球方在球触地或碰到其他任何</w:t>
      </w:r>
      <w:proofErr w:type="gramStart"/>
      <w:r>
        <w:rPr>
          <w:rFonts w:ascii="仿宋" w:eastAsia="仿宋" w:hAnsi="仿宋" w:hint="eastAsia"/>
          <w:sz w:val="32"/>
          <w:szCs w:val="32"/>
        </w:rPr>
        <w:t>器材或场内外</w:t>
      </w:r>
      <w:proofErr w:type="gramEnd"/>
      <w:r>
        <w:rPr>
          <w:rFonts w:ascii="仿宋" w:eastAsia="仿宋" w:hAnsi="仿宋" w:hint="eastAsia"/>
          <w:sz w:val="32"/>
          <w:szCs w:val="32"/>
        </w:rPr>
        <w:t>的人之前没有触球，那么重新开始这一球。</w:t>
      </w:r>
    </w:p>
    <w:p w:rsidR="00402683" w:rsidRDefault="000011F3">
      <w:pPr>
        <w:rPr>
          <w:rFonts w:ascii="仿宋" w:eastAsia="仿宋" w:hAnsi="仿宋"/>
          <w:sz w:val="32"/>
          <w:szCs w:val="32"/>
        </w:rPr>
      </w:pPr>
      <w:r>
        <w:rPr>
          <w:rFonts w:ascii="仿宋" w:eastAsia="仿宋" w:hAnsi="仿宋" w:hint="eastAsia"/>
          <w:sz w:val="32"/>
          <w:szCs w:val="32"/>
        </w:rPr>
        <w:t>10</w:t>
      </w:r>
      <w:r>
        <w:rPr>
          <w:rFonts w:ascii="仿宋" w:eastAsia="仿宋" w:hAnsi="仿宋" w:hint="eastAsia"/>
          <w:sz w:val="32"/>
          <w:szCs w:val="32"/>
        </w:rPr>
        <w:t>、边球，</w:t>
      </w:r>
      <w:proofErr w:type="gramStart"/>
      <w:r>
        <w:rPr>
          <w:rFonts w:ascii="仿宋" w:eastAsia="仿宋" w:hAnsi="仿宋" w:hint="eastAsia"/>
          <w:sz w:val="32"/>
          <w:szCs w:val="32"/>
        </w:rPr>
        <w:t>是指球被打到</w:t>
      </w:r>
      <w:proofErr w:type="gramEnd"/>
      <w:r>
        <w:rPr>
          <w:rFonts w:ascii="仿宋" w:eastAsia="仿宋" w:hAnsi="仿宋" w:hint="eastAsia"/>
          <w:sz w:val="32"/>
          <w:szCs w:val="32"/>
        </w:rPr>
        <w:t>球桌侧面且低于球桌水平面，在这种情况下，球桌另一边的选手</w:t>
      </w:r>
      <w:r>
        <w:rPr>
          <w:rFonts w:ascii="仿宋" w:eastAsia="仿宋" w:hAnsi="仿宋" w:hint="eastAsia"/>
          <w:sz w:val="32"/>
          <w:szCs w:val="32"/>
        </w:rPr>
        <w:t>/</w:t>
      </w:r>
      <w:r>
        <w:rPr>
          <w:rFonts w:ascii="仿宋" w:eastAsia="仿宋" w:hAnsi="仿宋" w:hint="eastAsia"/>
          <w:sz w:val="32"/>
          <w:szCs w:val="32"/>
        </w:rPr>
        <w:t>队伍得分。</w:t>
      </w:r>
    </w:p>
    <w:p w:rsidR="00402683" w:rsidRDefault="000011F3">
      <w:pPr>
        <w:rPr>
          <w:rFonts w:ascii="仿宋" w:eastAsia="仿宋" w:hAnsi="仿宋"/>
          <w:sz w:val="32"/>
          <w:szCs w:val="32"/>
        </w:rPr>
      </w:pPr>
      <w:r>
        <w:rPr>
          <w:rFonts w:ascii="仿宋" w:eastAsia="仿宋" w:hAnsi="仿宋" w:hint="eastAsia"/>
          <w:sz w:val="32"/>
          <w:szCs w:val="32"/>
        </w:rPr>
        <w:t>11</w:t>
      </w:r>
      <w:r>
        <w:rPr>
          <w:rFonts w:ascii="仿宋" w:eastAsia="仿宋" w:hAnsi="仿宋" w:hint="eastAsia"/>
          <w:sz w:val="32"/>
          <w:szCs w:val="32"/>
        </w:rPr>
        <w:t>、选手们接球时最多允许使用除了手和手臂以外的其他任何身体部位触球三次（双打比赛时，两名球员合计可以击球</w:t>
      </w:r>
      <w:r>
        <w:rPr>
          <w:rFonts w:ascii="仿宋" w:eastAsia="仿宋" w:hAnsi="仿宋" w:hint="eastAsia"/>
          <w:sz w:val="32"/>
          <w:szCs w:val="32"/>
        </w:rPr>
        <w:lastRenderedPageBreak/>
        <w:t>三次）。</w:t>
      </w:r>
    </w:p>
    <w:p w:rsidR="00402683" w:rsidRDefault="000011F3">
      <w:pPr>
        <w:rPr>
          <w:rFonts w:ascii="仿宋" w:eastAsia="仿宋" w:hAnsi="仿宋"/>
          <w:sz w:val="32"/>
          <w:szCs w:val="32"/>
        </w:rPr>
      </w:pPr>
      <w:r>
        <w:rPr>
          <w:rFonts w:ascii="仿宋" w:eastAsia="仿宋" w:hAnsi="仿宋" w:hint="eastAsia"/>
          <w:sz w:val="32"/>
          <w:szCs w:val="32"/>
        </w:rPr>
        <w:t>12</w:t>
      </w:r>
      <w:r>
        <w:rPr>
          <w:rFonts w:ascii="仿宋" w:eastAsia="仿宋" w:hAnsi="仿宋" w:hint="eastAsia"/>
          <w:sz w:val="32"/>
          <w:szCs w:val="32"/>
        </w:rPr>
        <w:t>、双打比赛时，接球方必须在回球前完成至少一次传球。</w:t>
      </w:r>
    </w:p>
    <w:p w:rsidR="00402683" w:rsidRDefault="000011F3">
      <w:pPr>
        <w:rPr>
          <w:rFonts w:ascii="仿宋" w:eastAsia="仿宋" w:hAnsi="仿宋"/>
          <w:sz w:val="32"/>
          <w:szCs w:val="32"/>
        </w:rPr>
      </w:pPr>
      <w:r>
        <w:rPr>
          <w:rFonts w:ascii="仿宋" w:eastAsia="仿宋" w:hAnsi="仿宋" w:hint="eastAsia"/>
          <w:sz w:val="32"/>
          <w:szCs w:val="32"/>
        </w:rPr>
        <w:t>13</w:t>
      </w:r>
      <w:r>
        <w:rPr>
          <w:rFonts w:ascii="仿宋" w:eastAsia="仿宋" w:hAnsi="仿宋" w:hint="eastAsia"/>
          <w:sz w:val="32"/>
          <w:szCs w:val="32"/>
        </w:rPr>
        <w:t>、比赛中禁止连续使用同一个身体部位触球两次（膝盖以下所有部位触球都视为用脚触球）。双打比赛中，两名球员可以使用同</w:t>
      </w:r>
      <w:proofErr w:type="gramStart"/>
      <w:r>
        <w:rPr>
          <w:rFonts w:ascii="仿宋" w:eastAsia="仿宋" w:hAnsi="仿宋" w:hint="eastAsia"/>
          <w:sz w:val="32"/>
          <w:szCs w:val="32"/>
        </w:rPr>
        <w:t>一身体</w:t>
      </w:r>
      <w:proofErr w:type="gramEnd"/>
      <w:r>
        <w:rPr>
          <w:rFonts w:ascii="仿宋" w:eastAsia="仿宋" w:hAnsi="仿宋" w:hint="eastAsia"/>
          <w:sz w:val="32"/>
          <w:szCs w:val="32"/>
        </w:rPr>
        <w:t>部位传球。</w:t>
      </w:r>
    </w:p>
    <w:p w:rsidR="00402683" w:rsidRDefault="000011F3">
      <w:pPr>
        <w:rPr>
          <w:rFonts w:ascii="仿宋" w:eastAsia="仿宋" w:hAnsi="仿宋"/>
          <w:sz w:val="32"/>
          <w:szCs w:val="32"/>
        </w:rPr>
      </w:pPr>
      <w:r>
        <w:rPr>
          <w:rFonts w:ascii="仿宋" w:eastAsia="仿宋" w:hAnsi="仿宋" w:hint="eastAsia"/>
          <w:sz w:val="32"/>
          <w:szCs w:val="32"/>
        </w:rPr>
        <w:t>14</w:t>
      </w:r>
      <w:r>
        <w:rPr>
          <w:rFonts w:ascii="仿宋" w:eastAsia="仿宋" w:hAnsi="仿宋" w:hint="eastAsia"/>
          <w:sz w:val="32"/>
          <w:szCs w:val="32"/>
        </w:rPr>
        <w:t>、比赛中禁止连续两次使用同一个身体部位进行回球。</w:t>
      </w:r>
    </w:p>
    <w:p w:rsidR="00402683" w:rsidRDefault="000011F3">
      <w:pPr>
        <w:rPr>
          <w:rFonts w:ascii="仿宋" w:eastAsia="仿宋" w:hAnsi="仿宋"/>
          <w:sz w:val="32"/>
          <w:szCs w:val="32"/>
        </w:rPr>
      </w:pPr>
      <w:r>
        <w:rPr>
          <w:rFonts w:ascii="仿宋" w:eastAsia="仿宋" w:hAnsi="仿宋" w:hint="eastAsia"/>
          <w:sz w:val="32"/>
          <w:szCs w:val="32"/>
        </w:rPr>
        <w:t>15</w:t>
      </w:r>
      <w:r>
        <w:rPr>
          <w:rFonts w:ascii="仿宋" w:eastAsia="仿宋" w:hAnsi="仿宋" w:hint="eastAsia"/>
          <w:sz w:val="32"/>
          <w:szCs w:val="32"/>
        </w:rPr>
        <w:t>、比赛时不能接触比赛器械和对方球员。</w:t>
      </w:r>
    </w:p>
    <w:p w:rsidR="00402683" w:rsidRDefault="000011F3">
      <w:pPr>
        <w:rPr>
          <w:rFonts w:ascii="仿宋" w:eastAsia="仿宋" w:hAnsi="仿宋"/>
          <w:sz w:val="32"/>
          <w:szCs w:val="32"/>
        </w:rPr>
      </w:pPr>
      <w:r>
        <w:rPr>
          <w:rFonts w:ascii="仿宋" w:eastAsia="仿宋" w:hAnsi="仿宋" w:hint="eastAsia"/>
          <w:sz w:val="32"/>
          <w:szCs w:val="32"/>
        </w:rPr>
        <w:t>16</w:t>
      </w:r>
      <w:r>
        <w:rPr>
          <w:rFonts w:ascii="仿宋" w:eastAsia="仿宋" w:hAnsi="仿宋" w:hint="eastAsia"/>
          <w:sz w:val="32"/>
          <w:szCs w:val="32"/>
        </w:rPr>
        <w:t>、如果球从球</w:t>
      </w:r>
      <w:r>
        <w:rPr>
          <w:rFonts w:ascii="仿宋" w:eastAsia="仿宋" w:hAnsi="仿宋" w:hint="eastAsia"/>
          <w:sz w:val="32"/>
          <w:szCs w:val="32"/>
        </w:rPr>
        <w:t>网弹出且还未落入球面或地下，选手</w:t>
      </w:r>
      <w:r>
        <w:rPr>
          <w:rFonts w:ascii="仿宋" w:eastAsia="仿宋" w:hAnsi="仿宋" w:hint="eastAsia"/>
          <w:sz w:val="32"/>
          <w:szCs w:val="32"/>
        </w:rPr>
        <w:t>/</w:t>
      </w:r>
      <w:r>
        <w:rPr>
          <w:rFonts w:ascii="仿宋" w:eastAsia="仿宋" w:hAnsi="仿宋" w:hint="eastAsia"/>
          <w:sz w:val="32"/>
          <w:szCs w:val="32"/>
        </w:rPr>
        <w:t>队伍依然可以在允许的触球次数下继续比赛。</w:t>
      </w:r>
    </w:p>
    <w:p w:rsidR="00402683" w:rsidRDefault="000011F3">
      <w:pPr>
        <w:rPr>
          <w:rFonts w:ascii="仿宋" w:eastAsia="仿宋" w:hAnsi="仿宋"/>
          <w:sz w:val="32"/>
          <w:szCs w:val="32"/>
        </w:rPr>
      </w:pPr>
      <w:r>
        <w:rPr>
          <w:rFonts w:ascii="仿宋" w:eastAsia="仿宋" w:hAnsi="仿宋" w:hint="eastAsia"/>
          <w:sz w:val="32"/>
          <w:szCs w:val="32"/>
        </w:rPr>
        <w:t>17</w:t>
      </w:r>
      <w:r>
        <w:rPr>
          <w:rFonts w:ascii="仿宋" w:eastAsia="仿宋" w:hAnsi="仿宋" w:hint="eastAsia"/>
          <w:sz w:val="32"/>
          <w:szCs w:val="32"/>
        </w:rPr>
        <w:t>、在回球的一瞬间，触球球员所有身体部位（除了手和手臂）不得越过球网的延长虚线。</w:t>
      </w:r>
    </w:p>
    <w:p w:rsidR="00402683" w:rsidRDefault="000011F3">
      <w:pPr>
        <w:rPr>
          <w:rFonts w:ascii="仿宋" w:eastAsia="仿宋" w:hAnsi="仿宋"/>
          <w:sz w:val="32"/>
          <w:szCs w:val="32"/>
        </w:rPr>
      </w:pPr>
      <w:r>
        <w:rPr>
          <w:rFonts w:ascii="仿宋" w:eastAsia="仿宋" w:hAnsi="仿宋" w:hint="eastAsia"/>
          <w:sz w:val="32"/>
          <w:szCs w:val="32"/>
        </w:rPr>
        <w:t>18</w:t>
      </w:r>
      <w:r>
        <w:rPr>
          <w:rFonts w:ascii="仿宋" w:eastAsia="仿宋" w:hAnsi="仿宋" w:hint="eastAsia"/>
          <w:sz w:val="32"/>
          <w:szCs w:val="32"/>
        </w:rPr>
        <w:t>、如果球</w:t>
      </w:r>
      <w:proofErr w:type="gramStart"/>
      <w:r>
        <w:rPr>
          <w:rFonts w:ascii="仿宋" w:eastAsia="仿宋" w:hAnsi="仿宋" w:hint="eastAsia"/>
          <w:sz w:val="32"/>
          <w:szCs w:val="32"/>
        </w:rPr>
        <w:t>触网且之后</w:t>
      </w:r>
      <w:proofErr w:type="gramEnd"/>
      <w:r>
        <w:rPr>
          <w:rFonts w:ascii="仿宋" w:eastAsia="仿宋" w:hAnsi="仿宋" w:hint="eastAsia"/>
          <w:sz w:val="32"/>
          <w:szCs w:val="32"/>
        </w:rPr>
        <w:t>在接球方的桌上连续弹三次，</w:t>
      </w:r>
      <w:proofErr w:type="gramStart"/>
      <w:r>
        <w:rPr>
          <w:rFonts w:ascii="仿宋" w:eastAsia="仿宋" w:hAnsi="仿宋" w:hint="eastAsia"/>
          <w:sz w:val="32"/>
          <w:szCs w:val="32"/>
        </w:rPr>
        <w:t>需重开球</w:t>
      </w:r>
      <w:proofErr w:type="gramEnd"/>
      <w:r>
        <w:rPr>
          <w:rFonts w:ascii="仿宋" w:eastAsia="仿宋" w:hAnsi="仿宋" w:hint="eastAsia"/>
          <w:sz w:val="32"/>
          <w:szCs w:val="32"/>
        </w:rPr>
        <w:t>。</w:t>
      </w:r>
    </w:p>
    <w:p w:rsidR="00402683" w:rsidRDefault="000011F3">
      <w:pPr>
        <w:rPr>
          <w:rFonts w:ascii="仿宋" w:eastAsia="仿宋" w:hAnsi="仿宋"/>
          <w:sz w:val="32"/>
          <w:szCs w:val="32"/>
        </w:rPr>
      </w:pPr>
      <w:r>
        <w:rPr>
          <w:rFonts w:ascii="仿宋" w:eastAsia="仿宋" w:hAnsi="仿宋" w:hint="eastAsia"/>
          <w:sz w:val="32"/>
          <w:szCs w:val="32"/>
        </w:rPr>
        <w:t>19</w:t>
      </w:r>
      <w:r>
        <w:rPr>
          <w:rFonts w:ascii="仿宋" w:eastAsia="仿宋" w:hAnsi="仿宋" w:hint="eastAsia"/>
          <w:sz w:val="32"/>
          <w:szCs w:val="32"/>
        </w:rPr>
        <w:t>、回球时的运动轨迹必须高于球网的延长虚线。</w:t>
      </w:r>
    </w:p>
    <w:p w:rsidR="00402683" w:rsidRDefault="000011F3">
      <w:pPr>
        <w:rPr>
          <w:rFonts w:ascii="仿宋" w:eastAsia="仿宋" w:hAnsi="仿宋"/>
          <w:sz w:val="32"/>
          <w:szCs w:val="32"/>
        </w:rPr>
      </w:pPr>
      <w:r>
        <w:rPr>
          <w:rFonts w:ascii="仿宋" w:eastAsia="仿宋" w:hAnsi="仿宋" w:hint="eastAsia"/>
          <w:b/>
          <w:sz w:val="32"/>
          <w:szCs w:val="32"/>
        </w:rPr>
        <w:t>（二）比赛赛制</w:t>
      </w:r>
      <w:r>
        <w:rPr>
          <w:rFonts w:ascii="仿宋" w:eastAsia="仿宋" w:hAnsi="仿宋" w:hint="eastAsia"/>
          <w:sz w:val="32"/>
          <w:szCs w:val="32"/>
        </w:rPr>
        <w:t>：赛事采用集中赛会制。</w:t>
      </w:r>
    </w:p>
    <w:p w:rsidR="00402683" w:rsidRDefault="000011F3">
      <w:pPr>
        <w:jc w:val="left"/>
        <w:rPr>
          <w:rFonts w:ascii="仿宋" w:eastAsia="仿宋" w:hAnsi="仿宋"/>
          <w:sz w:val="32"/>
          <w:szCs w:val="32"/>
        </w:rPr>
      </w:pPr>
      <w:r>
        <w:rPr>
          <w:rFonts w:ascii="仿宋" w:eastAsia="仿宋" w:hAnsi="仿宋" w:hint="eastAsia"/>
          <w:sz w:val="32"/>
          <w:szCs w:val="32"/>
        </w:rPr>
        <w:t>竞赛采取小组赛加淘汰赛的比赛办法。</w:t>
      </w:r>
    </w:p>
    <w:p w:rsidR="00402683" w:rsidRDefault="000011F3">
      <w:pPr>
        <w:rPr>
          <w:rFonts w:ascii="仿宋" w:eastAsia="仿宋" w:hAnsi="仿宋"/>
          <w:b/>
          <w:sz w:val="32"/>
          <w:szCs w:val="32"/>
        </w:rPr>
      </w:pPr>
      <w:r>
        <w:rPr>
          <w:rFonts w:ascii="仿宋" w:eastAsia="仿宋" w:hAnsi="仿宋" w:hint="eastAsia"/>
          <w:b/>
          <w:sz w:val="32"/>
          <w:szCs w:val="32"/>
        </w:rPr>
        <w:t>（三）赛程：</w:t>
      </w:r>
    </w:p>
    <w:p w:rsidR="00402683" w:rsidRDefault="000011F3">
      <w:pPr>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、赛事的竞赛日程由赛事组委会制定，各参赛俱乐部、球队必须严格遵守。</w:t>
      </w:r>
      <w:r>
        <w:rPr>
          <w:rFonts w:ascii="仿宋" w:eastAsia="仿宋" w:hAnsi="仿宋" w:hint="eastAsia"/>
          <w:sz w:val="32"/>
          <w:szCs w:val="32"/>
        </w:rPr>
        <w:t>32</w:t>
      </w:r>
      <w:r>
        <w:rPr>
          <w:rFonts w:ascii="仿宋" w:eastAsia="仿宋" w:hAnsi="仿宋" w:hint="eastAsia"/>
          <w:sz w:val="32"/>
          <w:szCs w:val="32"/>
        </w:rPr>
        <w:t>支球队分为</w:t>
      </w:r>
      <w:r>
        <w:rPr>
          <w:rFonts w:ascii="仿宋" w:eastAsia="仿宋" w:hAnsi="仿宋" w:hint="eastAsia"/>
          <w:sz w:val="32"/>
          <w:szCs w:val="32"/>
        </w:rPr>
        <w:t>八</w:t>
      </w:r>
      <w:r>
        <w:rPr>
          <w:rFonts w:ascii="仿宋" w:eastAsia="仿宋" w:hAnsi="仿宋" w:hint="eastAsia"/>
          <w:sz w:val="32"/>
          <w:szCs w:val="32"/>
        </w:rPr>
        <w:t>个小组，每组</w:t>
      </w:r>
      <w:r>
        <w:rPr>
          <w:rFonts w:ascii="仿宋" w:eastAsia="仿宋" w:hAnsi="仿宋" w:hint="eastAsia"/>
          <w:sz w:val="32"/>
          <w:szCs w:val="32"/>
        </w:rPr>
        <w:t>4</w:t>
      </w:r>
      <w:r>
        <w:rPr>
          <w:rFonts w:ascii="仿宋" w:eastAsia="仿宋" w:hAnsi="仿宋" w:hint="eastAsia"/>
          <w:sz w:val="32"/>
          <w:szCs w:val="32"/>
        </w:rPr>
        <w:t>支球队，进行单循环小组赛，小组第一名和第二名晋级淘汰赛阶段；交叉对阵、单败淘汰决出八强最终排名。</w:t>
      </w:r>
      <w:r>
        <w:rPr>
          <w:rFonts w:ascii="仿宋" w:eastAsia="仿宋" w:hAnsi="仿宋" w:hint="eastAsia"/>
          <w:sz w:val="32"/>
          <w:szCs w:val="32"/>
        </w:rPr>
        <w:t xml:space="preserve"> </w:t>
      </w:r>
    </w:p>
    <w:p w:rsidR="00402683" w:rsidRDefault="000011F3">
      <w:pPr>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、如遇到不可抗拒的原因，赛事组委会有权对赛程做出调</w:t>
      </w:r>
      <w:r>
        <w:rPr>
          <w:rFonts w:ascii="仿宋" w:eastAsia="仿宋" w:hAnsi="仿宋" w:hint="eastAsia"/>
          <w:sz w:val="32"/>
          <w:szCs w:val="32"/>
        </w:rPr>
        <w:lastRenderedPageBreak/>
        <w:t>整或更改。</w:t>
      </w:r>
    </w:p>
    <w:p w:rsidR="00402683" w:rsidRDefault="000011F3">
      <w:pPr>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、赛事的各场比赛开球时间，由赛事组委会在开赛前统一确定。</w:t>
      </w:r>
    </w:p>
    <w:p w:rsidR="00402683" w:rsidRDefault="000011F3">
      <w:pPr>
        <w:rPr>
          <w:rFonts w:ascii="仿宋" w:eastAsia="仿宋" w:hAnsi="仿宋"/>
          <w:b/>
          <w:sz w:val="32"/>
          <w:szCs w:val="32"/>
        </w:rPr>
      </w:pPr>
      <w:r>
        <w:rPr>
          <w:rFonts w:ascii="仿宋" w:eastAsia="仿宋" w:hAnsi="仿宋" w:hint="eastAsia"/>
          <w:b/>
          <w:sz w:val="32"/>
          <w:szCs w:val="32"/>
        </w:rPr>
        <w:t>（三）比赛日程</w:t>
      </w:r>
    </w:p>
    <w:p w:rsidR="00402683" w:rsidRDefault="000011F3">
      <w:pPr>
        <w:rPr>
          <w:rFonts w:ascii="仿宋" w:eastAsia="仿宋" w:hAnsi="仿宋"/>
          <w:b/>
          <w:sz w:val="32"/>
          <w:szCs w:val="32"/>
        </w:rPr>
      </w:pPr>
      <w:r>
        <w:rPr>
          <w:rFonts w:ascii="仿宋" w:eastAsia="仿宋" w:hAnsi="仿宋" w:hint="eastAsia"/>
          <w:sz w:val="32"/>
          <w:szCs w:val="32"/>
        </w:rPr>
        <w:t>本赛程为拟定结果，最终赛程以实际为准。</w:t>
      </w:r>
    </w:p>
    <w:tbl>
      <w:tblPr>
        <w:tblpPr w:leftFromText="180" w:rightFromText="180" w:vertAnchor="text" w:horzAnchor="page" w:tblpXSpec="center" w:tblpY="128"/>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940"/>
        <w:gridCol w:w="1700"/>
        <w:gridCol w:w="1135"/>
        <w:gridCol w:w="1134"/>
        <w:gridCol w:w="1134"/>
        <w:gridCol w:w="1884"/>
      </w:tblGrid>
      <w:tr w:rsidR="00402683">
        <w:trPr>
          <w:trHeight w:val="300"/>
        </w:trPr>
        <w:tc>
          <w:tcPr>
            <w:tcW w:w="8877" w:type="dxa"/>
            <w:gridSpan w:val="7"/>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2019</w:t>
            </w:r>
            <w:r>
              <w:rPr>
                <w:rFonts w:ascii="宋体" w:eastAsia="宋体" w:hAnsi="宋体" w:cs="Times New Roman" w:hint="eastAsia"/>
                <w:b/>
                <w:bCs/>
                <w:color w:val="000000"/>
                <w:kern w:val="0"/>
                <w:sz w:val="20"/>
                <w:szCs w:val="20"/>
              </w:rPr>
              <w:t>中国职工沙滩运动会</w:t>
            </w:r>
            <w:r>
              <w:rPr>
                <w:rFonts w:ascii="宋体" w:hAnsi="宋体" w:cs="Times New Roman" w:hint="eastAsia"/>
                <w:b/>
                <w:bCs/>
                <w:color w:val="000000"/>
                <w:kern w:val="0"/>
                <w:sz w:val="20"/>
                <w:szCs w:val="20"/>
              </w:rPr>
              <w:t>台式</w:t>
            </w:r>
            <w:r>
              <w:rPr>
                <w:rFonts w:ascii="宋体" w:eastAsia="宋体" w:hAnsi="宋体" w:cs="Times New Roman" w:hint="eastAsia"/>
                <w:b/>
                <w:bCs/>
                <w:color w:val="000000"/>
                <w:kern w:val="0"/>
                <w:sz w:val="20"/>
                <w:szCs w:val="20"/>
              </w:rPr>
              <w:t>足球比赛赛程表</w:t>
            </w:r>
          </w:p>
        </w:tc>
      </w:tr>
      <w:tr w:rsidR="00402683">
        <w:trPr>
          <w:trHeight w:val="300"/>
        </w:trPr>
        <w:tc>
          <w:tcPr>
            <w:tcW w:w="950"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日</w:t>
            </w:r>
            <w:r>
              <w:rPr>
                <w:rFonts w:ascii="宋体" w:eastAsia="宋体" w:hAnsi="宋体" w:cs="Times New Roman" w:hint="eastAsia"/>
                <w:b/>
                <w:bCs/>
                <w:color w:val="000000"/>
                <w:kern w:val="0"/>
                <w:sz w:val="20"/>
                <w:szCs w:val="20"/>
              </w:rPr>
              <w:t xml:space="preserve"> </w:t>
            </w:r>
            <w:r>
              <w:rPr>
                <w:rFonts w:ascii="宋体" w:eastAsia="宋体" w:hAnsi="宋体" w:cs="Times New Roman" w:hint="eastAsia"/>
                <w:b/>
                <w:bCs/>
                <w:color w:val="000000"/>
                <w:kern w:val="0"/>
                <w:sz w:val="20"/>
                <w:szCs w:val="20"/>
              </w:rPr>
              <w:t>期</w:t>
            </w:r>
          </w:p>
        </w:tc>
        <w:tc>
          <w:tcPr>
            <w:tcW w:w="940"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场次</w:t>
            </w:r>
          </w:p>
        </w:tc>
        <w:tc>
          <w:tcPr>
            <w:tcW w:w="1700"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比</w:t>
            </w:r>
            <w:r>
              <w:rPr>
                <w:rFonts w:ascii="宋体" w:eastAsia="宋体" w:hAnsi="宋体" w:cs="Times New Roman" w:hint="eastAsia"/>
                <w:b/>
                <w:bCs/>
                <w:color w:val="000000"/>
                <w:kern w:val="0"/>
                <w:sz w:val="20"/>
                <w:szCs w:val="20"/>
              </w:rPr>
              <w:t xml:space="preserve">    </w:t>
            </w:r>
            <w:r>
              <w:rPr>
                <w:rFonts w:ascii="宋体" w:eastAsia="宋体" w:hAnsi="宋体" w:cs="Times New Roman" w:hint="eastAsia"/>
                <w:b/>
                <w:bCs/>
                <w:color w:val="000000"/>
                <w:kern w:val="0"/>
                <w:sz w:val="20"/>
                <w:szCs w:val="20"/>
              </w:rPr>
              <w:t>赛</w:t>
            </w:r>
          </w:p>
        </w:tc>
        <w:tc>
          <w:tcPr>
            <w:tcW w:w="1135"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开球时间</w:t>
            </w:r>
          </w:p>
        </w:tc>
        <w:tc>
          <w:tcPr>
            <w:tcW w:w="1134"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场</w:t>
            </w:r>
            <w:r>
              <w:rPr>
                <w:rFonts w:ascii="宋体" w:eastAsia="宋体" w:hAnsi="宋体" w:cs="Times New Roman" w:hint="eastAsia"/>
                <w:b/>
                <w:bCs/>
                <w:color w:val="000000"/>
                <w:kern w:val="0"/>
                <w:sz w:val="20"/>
                <w:szCs w:val="20"/>
              </w:rPr>
              <w:t xml:space="preserve">   </w:t>
            </w:r>
            <w:r>
              <w:rPr>
                <w:rFonts w:ascii="宋体" w:eastAsia="宋体" w:hAnsi="宋体" w:cs="Times New Roman" w:hint="eastAsia"/>
                <w:b/>
                <w:bCs/>
                <w:color w:val="000000"/>
                <w:kern w:val="0"/>
                <w:sz w:val="20"/>
                <w:szCs w:val="20"/>
              </w:rPr>
              <w:t>地</w:t>
            </w:r>
          </w:p>
        </w:tc>
        <w:tc>
          <w:tcPr>
            <w:tcW w:w="1134" w:type="dxa"/>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组</w:t>
            </w:r>
            <w:r>
              <w:rPr>
                <w:rFonts w:ascii="宋体" w:eastAsia="宋体" w:hAnsi="宋体" w:cs="Times New Roman" w:hint="eastAsia"/>
                <w:b/>
                <w:bCs/>
                <w:color w:val="000000"/>
                <w:kern w:val="0"/>
                <w:sz w:val="20"/>
                <w:szCs w:val="20"/>
              </w:rPr>
              <w:t xml:space="preserve">  </w:t>
            </w:r>
            <w:r>
              <w:rPr>
                <w:rFonts w:ascii="宋体" w:eastAsia="宋体" w:hAnsi="宋体" w:cs="Times New Roman" w:hint="eastAsia"/>
                <w:b/>
                <w:bCs/>
                <w:color w:val="000000"/>
                <w:kern w:val="0"/>
                <w:sz w:val="20"/>
                <w:szCs w:val="20"/>
              </w:rPr>
              <w:t>别</w:t>
            </w:r>
          </w:p>
        </w:tc>
        <w:tc>
          <w:tcPr>
            <w:tcW w:w="1884"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备注</w:t>
            </w:r>
          </w:p>
        </w:tc>
      </w:tr>
      <w:tr w:rsidR="00402683">
        <w:trPr>
          <w:trHeight w:val="260"/>
        </w:trPr>
        <w:tc>
          <w:tcPr>
            <w:tcW w:w="950"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第一个比赛日</w:t>
            </w: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8</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C</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C2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8</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9</w:t>
            </w:r>
            <w:r>
              <w:rPr>
                <w:rFonts w:ascii="宋体" w:eastAsia="宋体" w:hAnsi="宋体" w:cs="Times New Roman" w:hint="eastAsia"/>
                <w:color w:val="000000"/>
                <w:kern w:val="0"/>
                <w:sz w:val="20"/>
                <w:szCs w:val="20"/>
              </w:rPr>
              <w:t>:</w:t>
            </w:r>
            <w:r>
              <w:rPr>
                <w:rFonts w:ascii="宋体" w:hAnsi="宋体" w:cs="Times New Roman" w:hint="eastAsia"/>
                <w:color w:val="000000"/>
                <w:kern w:val="0"/>
                <w:sz w:val="20"/>
                <w:szCs w:val="20"/>
              </w:rPr>
              <w:t>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G</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319"/>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G2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9</w:t>
            </w:r>
            <w:r>
              <w:rPr>
                <w:rFonts w:ascii="宋体" w:eastAsia="宋体" w:hAnsi="宋体" w:cs="Times New Roman" w:hint="eastAsia"/>
                <w:color w:val="000000"/>
                <w:kern w:val="0"/>
                <w:sz w:val="20"/>
                <w:szCs w:val="20"/>
              </w:rPr>
              <w:t>:</w:t>
            </w:r>
            <w:r>
              <w:rPr>
                <w:rFonts w:ascii="宋体" w:hAnsi="宋体" w:cs="Times New Roman" w:hint="eastAsia"/>
                <w:color w:val="000000"/>
                <w:kern w:val="0"/>
                <w:sz w:val="20"/>
                <w:szCs w:val="20"/>
              </w:rPr>
              <w:t>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0</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D</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6</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D2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0</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7</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w:t>
            </w:r>
            <w:r>
              <w:rPr>
                <w:rFonts w:ascii="宋体" w:eastAsia="宋体" w:hAnsi="宋体" w:cs="Times New Roman" w:hint="eastAsia"/>
                <w:color w:val="000000"/>
                <w:kern w:val="0"/>
                <w:sz w:val="20"/>
                <w:szCs w:val="20"/>
              </w:rPr>
              <w:t>:</w:t>
            </w:r>
            <w:r>
              <w:rPr>
                <w:rFonts w:ascii="宋体" w:hAnsi="宋体" w:cs="Times New Roman" w:hint="eastAsia"/>
                <w:color w:val="000000"/>
                <w:kern w:val="0"/>
                <w:sz w:val="20"/>
                <w:szCs w:val="20"/>
              </w:rPr>
              <w:t>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H</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8</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H2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w:t>
            </w:r>
            <w:r>
              <w:rPr>
                <w:rFonts w:ascii="宋体" w:eastAsia="宋体" w:hAnsi="宋体" w:cs="Times New Roman" w:hint="eastAsia"/>
                <w:color w:val="000000"/>
                <w:kern w:val="0"/>
                <w:sz w:val="20"/>
                <w:szCs w:val="20"/>
              </w:rPr>
              <w:t>:</w:t>
            </w:r>
            <w:r>
              <w:rPr>
                <w:rFonts w:ascii="宋体" w:hAnsi="宋体" w:cs="Times New Roman" w:hint="eastAsia"/>
                <w:color w:val="000000"/>
                <w:kern w:val="0"/>
                <w:sz w:val="20"/>
                <w:szCs w:val="20"/>
              </w:rPr>
              <w:t>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9</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A</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10</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A2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11</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12:15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E</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E2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12:15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13</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4</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B</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B2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4</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center"/>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15</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14:45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F</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center"/>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16</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F2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14:45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center"/>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17</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5</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C</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eastAsia="宋体" w:hAnsi="宋体" w:cs="Times New Roman" w:hint="eastAsia"/>
                <w:b/>
                <w:bCs/>
                <w:color w:val="000000"/>
                <w:kern w:val="0"/>
                <w:sz w:val="20"/>
                <w:szCs w:val="20"/>
              </w:rPr>
              <w:t>1</w:t>
            </w:r>
            <w:r>
              <w:rPr>
                <w:rFonts w:ascii="宋体" w:hAnsi="宋体" w:cs="Times New Roman" w:hint="eastAsia"/>
                <w:b/>
                <w:bCs/>
                <w:color w:val="000000"/>
                <w:kern w:val="0"/>
                <w:sz w:val="20"/>
                <w:szCs w:val="20"/>
              </w:rPr>
              <w:t>8</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C4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5</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w:t>
            </w:r>
            <w:r>
              <w:rPr>
                <w:rFonts w:ascii="宋体" w:eastAsia="宋体" w:hAnsi="宋体" w:cs="Times New Roman" w:hint="eastAsia"/>
                <w:color w:val="000000"/>
                <w:kern w:val="0"/>
                <w:sz w:val="20"/>
                <w:szCs w:val="20"/>
              </w:rPr>
              <w:t>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19</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G</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20</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G4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17</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D</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D4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17</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23</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17:45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H</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H4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17:45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25</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8</w:t>
            </w:r>
            <w:r>
              <w:rPr>
                <w:rFonts w:ascii="宋体" w:eastAsia="宋体" w:hAnsi="宋体" w:cs="Times New Roman" w:hint="eastAsia"/>
                <w:color w:val="000000"/>
                <w:kern w:val="0"/>
                <w:sz w:val="20"/>
                <w:szCs w:val="20"/>
              </w:rPr>
              <w:t>:30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A</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26</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A4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8</w:t>
            </w:r>
            <w:r>
              <w:rPr>
                <w:rFonts w:ascii="宋体" w:eastAsia="宋体" w:hAnsi="宋体" w:cs="Times New Roman" w:hint="eastAsia"/>
                <w:color w:val="000000"/>
                <w:kern w:val="0"/>
                <w:sz w:val="20"/>
                <w:szCs w:val="20"/>
              </w:rPr>
              <w:t>:30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27</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19:15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E</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28</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E4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19:15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29</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20</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B</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30</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B4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20</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F3</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20:45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F</w:t>
            </w:r>
            <w:r>
              <w:rPr>
                <w:rFonts w:ascii="宋体" w:hAnsi="宋体" w:cs="Times New Roman" w:hint="eastAsia"/>
                <w:color w:val="000000"/>
                <w:kern w:val="0"/>
                <w:sz w:val="20"/>
                <w:szCs w:val="20"/>
              </w:rPr>
              <w:t>组</w:t>
            </w:r>
          </w:p>
        </w:tc>
        <w:tc>
          <w:tcPr>
            <w:tcW w:w="1884"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F4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20:45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center"/>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第</w:t>
            </w:r>
            <w:r>
              <w:rPr>
                <w:rFonts w:ascii="宋体" w:eastAsia="宋体" w:hAnsi="宋体" w:cs="Times New Roman" w:hint="eastAsia"/>
                <w:color w:val="000000"/>
                <w:kern w:val="0"/>
                <w:sz w:val="20"/>
                <w:szCs w:val="20"/>
              </w:rPr>
              <w:t>二</w:t>
            </w:r>
            <w:r>
              <w:rPr>
                <w:rFonts w:ascii="宋体" w:eastAsia="宋体" w:hAnsi="宋体" w:cs="Times New Roman" w:hint="eastAsia"/>
                <w:color w:val="000000"/>
                <w:kern w:val="0"/>
                <w:sz w:val="20"/>
                <w:szCs w:val="20"/>
              </w:rPr>
              <w:t>个比赛日</w:t>
            </w: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33</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C</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C3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C4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35</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10:45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G</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36</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G3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G4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10:45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37</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D</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38</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D3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D4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39</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w:t>
            </w:r>
            <w:r>
              <w:rPr>
                <w:rFonts w:ascii="宋体" w:hAnsi="宋体" w:cs="Times New Roman" w:hint="eastAsia"/>
                <w:color w:val="000000"/>
                <w:kern w:val="0"/>
                <w:sz w:val="20"/>
                <w:szCs w:val="20"/>
              </w:rPr>
              <w:t>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H</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40</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H3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H4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w:t>
            </w:r>
            <w:r>
              <w:rPr>
                <w:rFonts w:ascii="宋体" w:hAnsi="宋体" w:cs="Times New Roman" w:hint="eastAsia"/>
                <w:color w:val="000000"/>
                <w:kern w:val="0"/>
                <w:sz w:val="20"/>
                <w:szCs w:val="20"/>
              </w:rPr>
              <w:t>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w:t>
            </w:r>
            <w:r>
              <w:rPr>
                <w:rFonts w:ascii="宋体" w:eastAsia="宋体" w:hAnsi="宋体" w:cs="Times New Roman" w:hint="eastAsia"/>
                <w:b/>
                <w:bCs/>
                <w:color w:val="000000"/>
                <w:kern w:val="0"/>
                <w:sz w:val="20"/>
                <w:szCs w:val="20"/>
              </w:rPr>
              <w:t>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15:30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A</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w:t>
            </w:r>
            <w:r>
              <w:rPr>
                <w:rFonts w:ascii="宋体" w:eastAsia="宋体" w:hAnsi="宋体" w:cs="Times New Roman" w:hint="eastAsia"/>
                <w:b/>
                <w:bCs/>
                <w:color w:val="000000"/>
                <w:kern w:val="0"/>
                <w:sz w:val="20"/>
                <w:szCs w:val="20"/>
              </w:rPr>
              <w:t>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A3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A4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15:30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43</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E</w:t>
            </w:r>
            <w:r>
              <w:rPr>
                <w:rFonts w:ascii="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E3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E4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noWrap/>
            <w:vAlign w:val="center"/>
          </w:tcPr>
          <w:p w:rsidR="00402683" w:rsidRDefault="00402683">
            <w:pPr>
              <w:widowControl/>
              <w:jc w:val="center"/>
              <w:rPr>
                <w:rFonts w:ascii="宋体" w:hAnsi="宋体" w:cs="Times New Roman"/>
                <w:color w:val="000000"/>
                <w:kern w:val="0"/>
                <w:sz w:val="20"/>
                <w:szCs w:val="20"/>
              </w:rPr>
            </w:pPr>
          </w:p>
        </w:tc>
        <w:tc>
          <w:tcPr>
            <w:tcW w:w="1884" w:type="dxa"/>
            <w:vMerge/>
            <w:noWrap/>
            <w:vAlign w:val="center"/>
          </w:tcPr>
          <w:p w:rsidR="00402683" w:rsidRDefault="00402683">
            <w:pPr>
              <w:widowControl/>
              <w:jc w:val="center"/>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45</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B1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17:00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B</w:t>
            </w:r>
            <w:r>
              <w:rPr>
                <w:rFonts w:ascii="宋体" w:eastAsia="宋体" w:hAnsi="宋体" w:cs="Times New Roman" w:hint="eastAsia"/>
                <w:color w:val="000000"/>
                <w:kern w:val="0"/>
                <w:sz w:val="20"/>
                <w:szCs w:val="20"/>
              </w:rPr>
              <w:t>组</w:t>
            </w:r>
          </w:p>
        </w:tc>
        <w:tc>
          <w:tcPr>
            <w:tcW w:w="1884" w:type="dxa"/>
            <w:vMerge w:val="restart"/>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46</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 xml:space="preserve">B3 </w:t>
            </w:r>
            <w:proofErr w:type="spellStart"/>
            <w:r>
              <w:rPr>
                <w:rFonts w:ascii="宋体" w:eastAsia="宋体" w:hAnsi="宋体" w:cs="Times New Roman" w:hint="eastAsia"/>
                <w:color w:val="000000"/>
                <w:kern w:val="0"/>
                <w:sz w:val="20"/>
                <w:szCs w:val="20"/>
              </w:rPr>
              <w:t>vs</w:t>
            </w:r>
            <w:proofErr w:type="spellEnd"/>
            <w:r>
              <w:rPr>
                <w:rFonts w:ascii="宋体" w:eastAsia="宋体" w:hAnsi="宋体" w:cs="Times New Roman" w:hint="eastAsia"/>
                <w:color w:val="000000"/>
                <w:kern w:val="0"/>
                <w:sz w:val="20"/>
                <w:szCs w:val="20"/>
              </w:rPr>
              <w:t xml:space="preserve"> B4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17:00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47</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F1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17:45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F</w:t>
            </w:r>
            <w:r>
              <w:rPr>
                <w:rFonts w:ascii="宋体" w:hAnsi="宋体" w:cs="Times New Roman" w:hint="eastAsia"/>
                <w:color w:val="000000"/>
                <w:kern w:val="0"/>
                <w:sz w:val="20"/>
                <w:szCs w:val="20"/>
              </w:rPr>
              <w:t>组</w:t>
            </w:r>
          </w:p>
        </w:tc>
        <w:tc>
          <w:tcPr>
            <w:tcW w:w="1884"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小组赛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48</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 xml:space="preserve">F3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F4</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17:45</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color w:val="000000"/>
                <w:kern w:val="0"/>
                <w:sz w:val="20"/>
                <w:szCs w:val="20"/>
              </w:rPr>
            </w:pPr>
          </w:p>
        </w:tc>
        <w:tc>
          <w:tcPr>
            <w:tcW w:w="1884" w:type="dxa"/>
            <w:vMerge/>
            <w:vAlign w:val="center"/>
          </w:tcPr>
          <w:p w:rsidR="00402683" w:rsidRDefault="00402683">
            <w:pPr>
              <w:widowControl/>
              <w:jc w:val="left"/>
              <w:rPr>
                <w:rFonts w:ascii="宋体" w:eastAsia="宋体" w:hAnsi="宋体" w:cs="Times New Roman"/>
                <w:color w:val="000000"/>
                <w:kern w:val="0"/>
                <w:sz w:val="20"/>
                <w:szCs w:val="20"/>
              </w:rPr>
            </w:pPr>
          </w:p>
        </w:tc>
      </w:tr>
      <w:tr w:rsidR="00402683">
        <w:trPr>
          <w:trHeight w:val="260"/>
        </w:trPr>
        <w:tc>
          <w:tcPr>
            <w:tcW w:w="950"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第</w:t>
            </w:r>
            <w:r>
              <w:rPr>
                <w:rFonts w:ascii="宋体" w:eastAsia="宋体" w:hAnsi="宋体" w:cs="Times New Roman" w:hint="eastAsia"/>
                <w:color w:val="000000"/>
                <w:kern w:val="0"/>
                <w:sz w:val="20"/>
                <w:szCs w:val="20"/>
              </w:rPr>
              <w:t>三</w:t>
            </w:r>
            <w:r>
              <w:rPr>
                <w:rFonts w:ascii="宋体" w:eastAsia="宋体" w:hAnsi="宋体" w:cs="Times New Roman" w:hint="eastAsia"/>
                <w:color w:val="000000"/>
                <w:kern w:val="0"/>
                <w:sz w:val="20"/>
                <w:szCs w:val="20"/>
              </w:rPr>
              <w:t>个比赛日</w:t>
            </w: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49</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C</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 xml:space="preserve">1 </w:t>
            </w:r>
            <w:proofErr w:type="spellStart"/>
            <w:r>
              <w:rPr>
                <w:rFonts w:ascii="宋体" w:eastAsia="宋体" w:hAnsi="宋体" w:cs="Times New Roman" w:hint="eastAsia"/>
                <w:kern w:val="0"/>
                <w:sz w:val="20"/>
                <w:szCs w:val="20"/>
              </w:rPr>
              <w:t>vs</w:t>
            </w:r>
            <w:proofErr w:type="spellEnd"/>
            <w:r>
              <w:rPr>
                <w:rFonts w:ascii="宋体" w:eastAsia="宋体" w:hAnsi="宋体" w:cs="Times New Roman" w:hint="eastAsia"/>
                <w:kern w:val="0"/>
                <w:sz w:val="20"/>
                <w:szCs w:val="20"/>
              </w:rPr>
              <w:t xml:space="preserve"> D</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10:00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eastAsia="宋体" w:hAnsi="宋体" w:cs="Times New Roman" w:hint="eastAsia"/>
                <w:kern w:val="0"/>
                <w:sz w:val="20"/>
                <w:szCs w:val="20"/>
              </w:rPr>
              <w:t>号场</w:t>
            </w:r>
          </w:p>
        </w:tc>
        <w:tc>
          <w:tcPr>
            <w:tcW w:w="1134" w:type="dxa"/>
            <w:vMerge w:val="restart"/>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淘汰赛</w:t>
            </w: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50</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D</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 xml:space="preserve">1 </w:t>
            </w:r>
            <w:proofErr w:type="spellStart"/>
            <w:r>
              <w:rPr>
                <w:rFonts w:ascii="宋体" w:eastAsia="宋体" w:hAnsi="宋体" w:cs="Times New Roman" w:hint="eastAsia"/>
                <w:kern w:val="0"/>
                <w:sz w:val="20"/>
                <w:szCs w:val="20"/>
              </w:rPr>
              <w:t>vs</w:t>
            </w:r>
            <w:proofErr w:type="spellEnd"/>
            <w:r>
              <w:rPr>
                <w:rFonts w:ascii="宋体" w:eastAsia="宋体" w:hAnsi="宋体" w:cs="Times New Roman" w:hint="eastAsia"/>
                <w:kern w:val="0"/>
                <w:sz w:val="20"/>
                <w:szCs w:val="20"/>
              </w:rPr>
              <w:t xml:space="preserve"> C</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10:00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2</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51</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G</w:t>
            </w:r>
            <w:r>
              <w:rPr>
                <w:rFonts w:ascii="宋体" w:hAnsi="宋体" w:cs="Times New Roman" w:hint="eastAsia"/>
                <w:kern w:val="0"/>
                <w:sz w:val="20"/>
                <w:szCs w:val="20"/>
              </w:rPr>
              <w:t>组</w:t>
            </w:r>
            <w:r>
              <w:rPr>
                <w:rFonts w:ascii="宋体" w:hAnsi="宋体" w:cs="Times New Roman" w:hint="eastAsia"/>
                <w:kern w:val="0"/>
                <w:sz w:val="20"/>
                <w:szCs w:val="20"/>
              </w:rPr>
              <w:t xml:space="preserve">1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H</w:t>
            </w:r>
            <w:r>
              <w:rPr>
                <w:rFonts w:ascii="宋体" w:hAnsi="宋体" w:cs="Times New Roman" w:hint="eastAsia"/>
                <w:kern w:val="0"/>
                <w:sz w:val="20"/>
                <w:szCs w:val="20"/>
              </w:rPr>
              <w:t>组</w:t>
            </w:r>
            <w:r>
              <w:rPr>
                <w:rFonts w:ascii="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10:45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52</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H</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 xml:space="preserve">1 </w:t>
            </w:r>
            <w:proofErr w:type="spellStart"/>
            <w:r>
              <w:rPr>
                <w:rFonts w:ascii="宋体" w:eastAsia="宋体" w:hAnsi="宋体" w:cs="Times New Roman" w:hint="eastAsia"/>
                <w:kern w:val="0"/>
                <w:sz w:val="20"/>
                <w:szCs w:val="20"/>
              </w:rPr>
              <w:t>vs</w:t>
            </w:r>
            <w:proofErr w:type="spellEnd"/>
            <w:r>
              <w:rPr>
                <w:rFonts w:ascii="宋体" w:eastAsia="宋体" w:hAnsi="宋体" w:cs="Times New Roman" w:hint="eastAsia"/>
                <w:kern w:val="0"/>
                <w:sz w:val="20"/>
                <w:szCs w:val="20"/>
              </w:rPr>
              <w:t xml:space="preserve"> </w:t>
            </w:r>
            <w:r>
              <w:rPr>
                <w:rFonts w:ascii="宋体" w:hAnsi="宋体" w:cs="Times New Roman" w:hint="eastAsia"/>
                <w:kern w:val="0"/>
                <w:sz w:val="20"/>
                <w:szCs w:val="20"/>
              </w:rPr>
              <w:t>G</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10:45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53</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A</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 xml:space="preserve">1 </w:t>
            </w:r>
            <w:proofErr w:type="spellStart"/>
            <w:r>
              <w:rPr>
                <w:rFonts w:ascii="宋体" w:eastAsia="宋体" w:hAnsi="宋体" w:cs="Times New Roman" w:hint="eastAsia"/>
                <w:kern w:val="0"/>
                <w:sz w:val="20"/>
                <w:szCs w:val="20"/>
              </w:rPr>
              <w:t>vs</w:t>
            </w:r>
            <w:proofErr w:type="spellEnd"/>
            <w:r>
              <w:rPr>
                <w:rFonts w:ascii="宋体" w:eastAsia="宋体" w:hAnsi="宋体" w:cs="Times New Roman" w:hint="eastAsia"/>
                <w:kern w:val="0"/>
                <w:sz w:val="20"/>
                <w:szCs w:val="20"/>
              </w:rPr>
              <w:t xml:space="preserve"> B</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14:00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54</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B</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 xml:space="preserve">1 </w:t>
            </w:r>
            <w:proofErr w:type="spellStart"/>
            <w:r>
              <w:rPr>
                <w:rFonts w:ascii="宋体" w:eastAsia="宋体" w:hAnsi="宋体" w:cs="Times New Roman" w:hint="eastAsia"/>
                <w:kern w:val="0"/>
                <w:sz w:val="20"/>
                <w:szCs w:val="20"/>
              </w:rPr>
              <w:t>vs</w:t>
            </w:r>
            <w:proofErr w:type="spellEnd"/>
            <w:r>
              <w:rPr>
                <w:rFonts w:ascii="宋体" w:eastAsia="宋体" w:hAnsi="宋体" w:cs="Times New Roman" w:hint="eastAsia"/>
                <w:kern w:val="0"/>
                <w:sz w:val="20"/>
                <w:szCs w:val="20"/>
              </w:rPr>
              <w:t xml:space="preserve"> A</w:t>
            </w:r>
            <w:r>
              <w:rPr>
                <w:rFonts w:ascii="宋体" w:eastAsia="宋体" w:hAnsi="宋体" w:cs="Times New Roman" w:hint="eastAsia"/>
                <w:kern w:val="0"/>
                <w:sz w:val="20"/>
                <w:szCs w:val="20"/>
              </w:rPr>
              <w:t>组</w:t>
            </w:r>
            <w:r>
              <w:rPr>
                <w:rFonts w:ascii="宋体" w:eastAsia="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14:00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2</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55</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E</w:t>
            </w:r>
            <w:r>
              <w:rPr>
                <w:rFonts w:ascii="宋体" w:hAnsi="宋体" w:cs="Times New Roman" w:hint="eastAsia"/>
                <w:kern w:val="0"/>
                <w:sz w:val="20"/>
                <w:szCs w:val="20"/>
              </w:rPr>
              <w:t>组</w:t>
            </w:r>
            <w:r>
              <w:rPr>
                <w:rFonts w:ascii="宋体" w:hAnsi="宋体" w:cs="Times New Roman" w:hint="eastAsia"/>
                <w:kern w:val="0"/>
                <w:sz w:val="20"/>
                <w:szCs w:val="20"/>
              </w:rPr>
              <w:t xml:space="preserve">1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F</w:t>
            </w:r>
            <w:r>
              <w:rPr>
                <w:rFonts w:ascii="宋体" w:hAnsi="宋体" w:cs="Times New Roman" w:hint="eastAsia"/>
                <w:kern w:val="0"/>
                <w:sz w:val="20"/>
                <w:szCs w:val="20"/>
              </w:rPr>
              <w:t>组</w:t>
            </w:r>
            <w:r>
              <w:rPr>
                <w:rFonts w:ascii="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14:45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56</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F</w:t>
            </w:r>
            <w:r>
              <w:rPr>
                <w:rFonts w:ascii="宋体" w:hAnsi="宋体" w:cs="Times New Roman" w:hint="eastAsia"/>
                <w:kern w:val="0"/>
                <w:sz w:val="20"/>
                <w:szCs w:val="20"/>
              </w:rPr>
              <w:t>组</w:t>
            </w:r>
            <w:r>
              <w:rPr>
                <w:rFonts w:ascii="宋体" w:hAnsi="宋体" w:cs="Times New Roman" w:hint="eastAsia"/>
                <w:kern w:val="0"/>
                <w:sz w:val="20"/>
                <w:szCs w:val="20"/>
              </w:rPr>
              <w:t xml:space="preserve">1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E</w:t>
            </w:r>
            <w:r>
              <w:rPr>
                <w:rFonts w:ascii="宋体" w:hAnsi="宋体" w:cs="Times New Roman" w:hint="eastAsia"/>
                <w:kern w:val="0"/>
                <w:sz w:val="20"/>
                <w:szCs w:val="20"/>
              </w:rPr>
              <w:t>组</w:t>
            </w:r>
            <w:r>
              <w:rPr>
                <w:rFonts w:ascii="宋体" w:hAnsi="宋体" w:cs="Times New Roman" w:hint="eastAsia"/>
                <w:kern w:val="0"/>
                <w:sz w:val="20"/>
                <w:szCs w:val="20"/>
              </w:rPr>
              <w:t>2</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14:45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8</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57</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49</w:t>
            </w:r>
            <w:r>
              <w:rPr>
                <w:rFonts w:ascii="宋体" w:hAnsi="宋体" w:cs="Times New Roman" w:hint="eastAsia"/>
                <w:kern w:val="0"/>
                <w:sz w:val="20"/>
                <w:szCs w:val="20"/>
              </w:rPr>
              <w:t>胜</w:t>
            </w:r>
            <w:r>
              <w:rPr>
                <w:rFonts w:ascii="宋体" w:hAnsi="宋体" w:cs="Times New Roman" w:hint="eastAsia"/>
                <w:kern w:val="0"/>
                <w:sz w:val="20"/>
                <w:szCs w:val="20"/>
              </w:rPr>
              <w:t xml:space="preserve">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53</w:t>
            </w:r>
            <w:r>
              <w:rPr>
                <w:rFonts w:ascii="宋体" w:hAnsi="宋体" w:cs="Times New Roman" w:hint="eastAsia"/>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15:30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4</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58</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50</w:t>
            </w:r>
            <w:r>
              <w:rPr>
                <w:rFonts w:ascii="宋体" w:hAnsi="宋体" w:cs="Times New Roman" w:hint="eastAsia"/>
                <w:kern w:val="0"/>
                <w:sz w:val="20"/>
                <w:szCs w:val="20"/>
              </w:rPr>
              <w:t>胜</w:t>
            </w:r>
            <w:r>
              <w:rPr>
                <w:rFonts w:ascii="宋体" w:hAnsi="宋体" w:cs="Times New Roman" w:hint="eastAsia"/>
                <w:kern w:val="0"/>
                <w:sz w:val="20"/>
                <w:szCs w:val="20"/>
              </w:rPr>
              <w:t xml:space="preserve">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54</w:t>
            </w:r>
            <w:r>
              <w:rPr>
                <w:rFonts w:ascii="宋体" w:hAnsi="宋体" w:cs="Times New Roman" w:hint="eastAsia"/>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15:30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2</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4</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59</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51</w:t>
            </w:r>
            <w:r>
              <w:rPr>
                <w:rFonts w:ascii="宋体" w:hAnsi="宋体" w:cs="Times New Roman" w:hint="eastAsia"/>
                <w:kern w:val="0"/>
                <w:sz w:val="20"/>
                <w:szCs w:val="20"/>
              </w:rPr>
              <w:t>胜</w:t>
            </w:r>
            <w:r>
              <w:rPr>
                <w:rFonts w:ascii="宋体" w:hAnsi="宋体" w:cs="Times New Roman" w:hint="eastAsia"/>
                <w:kern w:val="0"/>
                <w:sz w:val="20"/>
                <w:szCs w:val="20"/>
              </w:rPr>
              <w:t xml:space="preserve">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55</w:t>
            </w:r>
            <w:r>
              <w:rPr>
                <w:rFonts w:ascii="宋体" w:hAnsi="宋体" w:cs="Times New Roman" w:hint="eastAsia"/>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3</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4</w:t>
            </w:r>
            <w:r>
              <w:rPr>
                <w:rFonts w:ascii="宋体" w:eastAsia="宋体" w:hAnsi="宋体" w:cs="Times New Roman" w:hint="eastAsia"/>
                <w:kern w:val="0"/>
                <w:sz w:val="20"/>
                <w:szCs w:val="20"/>
              </w:rPr>
              <w:t>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60</w:t>
            </w:r>
          </w:p>
        </w:tc>
        <w:tc>
          <w:tcPr>
            <w:tcW w:w="1700"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52</w:t>
            </w:r>
            <w:r>
              <w:rPr>
                <w:rFonts w:ascii="宋体" w:hAnsi="宋体" w:cs="Times New Roman" w:hint="eastAsia"/>
                <w:kern w:val="0"/>
                <w:sz w:val="20"/>
                <w:szCs w:val="20"/>
              </w:rPr>
              <w:t>胜</w:t>
            </w:r>
            <w:r>
              <w:rPr>
                <w:rFonts w:ascii="宋体" w:hAnsi="宋体" w:cs="Times New Roman" w:hint="eastAsia"/>
                <w:kern w:val="0"/>
                <w:sz w:val="20"/>
                <w:szCs w:val="20"/>
              </w:rPr>
              <w:t xml:space="preserve"> </w:t>
            </w:r>
            <w:proofErr w:type="spellStart"/>
            <w:r>
              <w:rPr>
                <w:rFonts w:ascii="宋体" w:hAnsi="宋体" w:cs="Times New Roman" w:hint="eastAsia"/>
                <w:kern w:val="0"/>
                <w:sz w:val="20"/>
                <w:szCs w:val="20"/>
              </w:rPr>
              <w:t>vs</w:t>
            </w:r>
            <w:proofErr w:type="spellEnd"/>
            <w:r>
              <w:rPr>
                <w:rFonts w:ascii="宋体" w:hAnsi="宋体" w:cs="Times New Roman" w:hint="eastAsia"/>
                <w:kern w:val="0"/>
                <w:sz w:val="20"/>
                <w:szCs w:val="20"/>
              </w:rPr>
              <w:t xml:space="preserve"> 56</w:t>
            </w:r>
            <w:r>
              <w:rPr>
                <w:rFonts w:ascii="宋体" w:hAnsi="宋体" w:cs="Times New Roman" w:hint="eastAsia"/>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16:15</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hAnsi="宋体" w:cs="Times New Roman" w:hint="eastAsia"/>
                <w:kern w:val="0"/>
                <w:sz w:val="20"/>
                <w:szCs w:val="20"/>
              </w:rPr>
              <w:t>4</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1/</w:t>
            </w:r>
            <w:r>
              <w:rPr>
                <w:rFonts w:ascii="宋体" w:hAnsi="宋体" w:cs="Times New Roman" w:hint="eastAsia"/>
                <w:kern w:val="0"/>
                <w:sz w:val="20"/>
                <w:szCs w:val="20"/>
              </w:rPr>
              <w:t>4</w:t>
            </w:r>
            <w:r>
              <w:rPr>
                <w:rFonts w:ascii="宋体" w:eastAsia="宋体" w:hAnsi="宋体" w:cs="Times New Roman" w:hint="eastAsia"/>
                <w:kern w:val="0"/>
                <w:sz w:val="20"/>
                <w:szCs w:val="20"/>
              </w:rPr>
              <w:t>决赛</w:t>
            </w:r>
          </w:p>
        </w:tc>
      </w:tr>
      <w:tr w:rsidR="00402683">
        <w:trPr>
          <w:trHeight w:val="260"/>
        </w:trPr>
        <w:tc>
          <w:tcPr>
            <w:tcW w:w="950" w:type="dxa"/>
            <w:vMerge w:val="restart"/>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第</w:t>
            </w:r>
            <w:r>
              <w:rPr>
                <w:rFonts w:ascii="宋体" w:eastAsia="宋体" w:hAnsi="宋体" w:cs="Times New Roman" w:hint="eastAsia"/>
                <w:color w:val="000000"/>
                <w:kern w:val="0"/>
                <w:sz w:val="20"/>
                <w:szCs w:val="20"/>
              </w:rPr>
              <w:t>四</w:t>
            </w:r>
            <w:r>
              <w:rPr>
                <w:rFonts w:ascii="宋体" w:eastAsia="宋体" w:hAnsi="宋体" w:cs="Times New Roman" w:hint="eastAsia"/>
                <w:color w:val="000000"/>
                <w:kern w:val="0"/>
                <w:sz w:val="20"/>
                <w:szCs w:val="20"/>
              </w:rPr>
              <w:t>个比赛日</w:t>
            </w: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61</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57</w:t>
            </w:r>
            <w:r>
              <w:rPr>
                <w:rFonts w:ascii="宋体" w:hAnsi="宋体" w:cs="Times New Roman" w:hint="eastAsia"/>
                <w:color w:val="000000"/>
                <w:kern w:val="0"/>
                <w:sz w:val="20"/>
                <w:szCs w:val="20"/>
              </w:rPr>
              <w:t>胜</w:t>
            </w:r>
            <w:r>
              <w:rPr>
                <w:rFonts w:ascii="宋体" w:hAnsi="宋体" w:cs="Times New Roman" w:hint="eastAsia"/>
                <w:color w:val="000000"/>
                <w:kern w:val="0"/>
                <w:sz w:val="20"/>
                <w:szCs w:val="20"/>
              </w:rPr>
              <w:t xml:space="preserve">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59</w:t>
            </w:r>
            <w:r>
              <w:rPr>
                <w:rFonts w:ascii="宋体" w:hAnsi="宋体" w:cs="Times New Roman" w:hint="eastAsia"/>
                <w:color w:val="000000"/>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9</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半决赛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62</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58</w:t>
            </w:r>
            <w:r>
              <w:rPr>
                <w:rFonts w:ascii="宋体" w:hAnsi="宋体" w:cs="Times New Roman" w:hint="eastAsia"/>
                <w:color w:val="000000"/>
                <w:kern w:val="0"/>
                <w:sz w:val="20"/>
                <w:szCs w:val="20"/>
              </w:rPr>
              <w:t>胜</w:t>
            </w:r>
            <w:r>
              <w:rPr>
                <w:rFonts w:ascii="宋体" w:hAnsi="宋体" w:cs="Times New Roman" w:hint="eastAsia"/>
                <w:color w:val="000000"/>
                <w:kern w:val="0"/>
                <w:sz w:val="20"/>
                <w:szCs w:val="20"/>
              </w:rPr>
              <w:t xml:space="preserve">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60</w:t>
            </w:r>
            <w:r>
              <w:rPr>
                <w:rFonts w:ascii="宋体" w:hAnsi="宋体" w:cs="Times New Roman" w:hint="eastAsia"/>
                <w:color w:val="000000"/>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9</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kern w:val="0"/>
                <w:sz w:val="20"/>
                <w:szCs w:val="20"/>
              </w:rPr>
            </w:pPr>
            <w:r>
              <w:rPr>
                <w:rFonts w:ascii="宋体" w:eastAsia="宋体" w:hAnsi="宋体" w:cs="Times New Roman" w:hint="eastAsia"/>
                <w:kern w:val="0"/>
                <w:sz w:val="20"/>
                <w:szCs w:val="20"/>
              </w:rPr>
              <w:t>2</w:t>
            </w:r>
            <w:r>
              <w:rPr>
                <w:rFonts w:ascii="宋体" w:eastAsia="宋体" w:hAnsi="宋体" w:cs="Times New Roman" w:hint="eastAsia"/>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半决赛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hAnsi="宋体" w:cs="Times New Roman"/>
                <w:b/>
                <w:bCs/>
                <w:color w:val="000000"/>
                <w:kern w:val="0"/>
                <w:sz w:val="20"/>
                <w:szCs w:val="20"/>
              </w:rPr>
            </w:pPr>
            <w:r>
              <w:rPr>
                <w:rFonts w:ascii="宋体" w:hAnsi="宋体" w:cs="Times New Roman" w:hint="eastAsia"/>
                <w:b/>
                <w:bCs/>
                <w:color w:val="000000"/>
                <w:kern w:val="0"/>
                <w:sz w:val="20"/>
                <w:szCs w:val="20"/>
              </w:rPr>
              <w:t>63</w:t>
            </w:r>
          </w:p>
        </w:tc>
        <w:tc>
          <w:tcPr>
            <w:tcW w:w="1700" w:type="dxa"/>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61</w:t>
            </w:r>
            <w:r>
              <w:rPr>
                <w:rFonts w:ascii="宋体" w:hAnsi="宋体" w:cs="Times New Roman" w:hint="eastAsia"/>
                <w:color w:val="000000"/>
                <w:kern w:val="0"/>
                <w:sz w:val="20"/>
                <w:szCs w:val="20"/>
              </w:rPr>
              <w:t>败</w:t>
            </w:r>
            <w:r>
              <w:rPr>
                <w:rFonts w:ascii="宋体" w:hAnsi="宋体" w:cs="Times New Roman" w:hint="eastAsia"/>
                <w:color w:val="000000"/>
                <w:kern w:val="0"/>
                <w:sz w:val="20"/>
                <w:szCs w:val="20"/>
              </w:rPr>
              <w:t xml:space="preserve">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62</w:t>
            </w:r>
            <w:r>
              <w:rPr>
                <w:rFonts w:ascii="宋体" w:hAnsi="宋体" w:cs="Times New Roman" w:hint="eastAsia"/>
                <w:color w:val="000000"/>
                <w:kern w:val="0"/>
                <w:sz w:val="20"/>
                <w:szCs w:val="20"/>
              </w:rPr>
              <w:t>败</w:t>
            </w:r>
          </w:p>
        </w:tc>
        <w:tc>
          <w:tcPr>
            <w:tcW w:w="1135" w:type="dxa"/>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10</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2</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hAnsi="宋体" w:cs="Times New Roman"/>
                <w:color w:val="000000"/>
                <w:kern w:val="0"/>
                <w:sz w:val="20"/>
                <w:szCs w:val="20"/>
              </w:rPr>
            </w:pPr>
            <w:r>
              <w:rPr>
                <w:rFonts w:ascii="宋体" w:hAnsi="宋体" w:cs="Times New Roman" w:hint="eastAsia"/>
                <w:color w:val="000000"/>
                <w:kern w:val="0"/>
                <w:sz w:val="20"/>
                <w:szCs w:val="20"/>
              </w:rPr>
              <w:t>3</w:t>
            </w:r>
            <w:r>
              <w:rPr>
                <w:rFonts w:ascii="宋体" w:hAnsi="宋体" w:cs="Times New Roman" w:hint="eastAsia"/>
                <w:color w:val="000000"/>
                <w:kern w:val="0"/>
                <w:sz w:val="20"/>
                <w:szCs w:val="20"/>
              </w:rPr>
              <w:t>、</w:t>
            </w:r>
            <w:r>
              <w:rPr>
                <w:rFonts w:ascii="宋体" w:hAnsi="宋体" w:cs="Times New Roman" w:hint="eastAsia"/>
                <w:color w:val="000000"/>
                <w:kern w:val="0"/>
                <w:sz w:val="20"/>
                <w:szCs w:val="20"/>
              </w:rPr>
              <w:t>4</w:t>
            </w:r>
            <w:r>
              <w:rPr>
                <w:rFonts w:ascii="宋体" w:hAnsi="宋体" w:cs="Times New Roman" w:hint="eastAsia"/>
                <w:color w:val="000000"/>
                <w:kern w:val="0"/>
                <w:sz w:val="20"/>
                <w:szCs w:val="20"/>
              </w:rPr>
              <w:t>名决赛</w:t>
            </w:r>
          </w:p>
        </w:tc>
      </w:tr>
      <w:tr w:rsidR="00402683">
        <w:trPr>
          <w:trHeight w:val="260"/>
        </w:trPr>
        <w:tc>
          <w:tcPr>
            <w:tcW w:w="950" w:type="dxa"/>
            <w:vMerge/>
            <w:vAlign w:val="center"/>
          </w:tcPr>
          <w:p w:rsidR="00402683" w:rsidRDefault="00402683">
            <w:pPr>
              <w:widowControl/>
              <w:jc w:val="left"/>
              <w:rPr>
                <w:rFonts w:ascii="宋体" w:eastAsia="宋体" w:hAnsi="宋体" w:cs="Times New Roman"/>
                <w:color w:val="000000"/>
                <w:kern w:val="0"/>
                <w:sz w:val="20"/>
                <w:szCs w:val="20"/>
              </w:rPr>
            </w:pPr>
          </w:p>
        </w:tc>
        <w:tc>
          <w:tcPr>
            <w:tcW w:w="940" w:type="dxa"/>
            <w:noWrap/>
            <w:vAlign w:val="center"/>
          </w:tcPr>
          <w:p w:rsidR="00402683" w:rsidRDefault="000011F3">
            <w:pPr>
              <w:widowControl/>
              <w:jc w:val="center"/>
              <w:rPr>
                <w:rFonts w:ascii="宋体" w:eastAsia="宋体" w:hAnsi="宋体" w:cs="Times New Roman"/>
                <w:b/>
                <w:bCs/>
                <w:color w:val="000000"/>
                <w:kern w:val="0"/>
                <w:sz w:val="20"/>
                <w:szCs w:val="20"/>
              </w:rPr>
            </w:pPr>
            <w:r>
              <w:rPr>
                <w:rFonts w:ascii="宋体" w:hAnsi="宋体" w:cs="Times New Roman" w:hint="eastAsia"/>
                <w:b/>
                <w:bCs/>
                <w:color w:val="000000"/>
                <w:kern w:val="0"/>
                <w:sz w:val="20"/>
                <w:szCs w:val="20"/>
              </w:rPr>
              <w:t>64</w:t>
            </w:r>
          </w:p>
        </w:tc>
        <w:tc>
          <w:tcPr>
            <w:tcW w:w="1700"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61</w:t>
            </w:r>
            <w:r>
              <w:rPr>
                <w:rFonts w:ascii="宋体" w:hAnsi="宋体" w:cs="Times New Roman" w:hint="eastAsia"/>
                <w:color w:val="000000"/>
                <w:kern w:val="0"/>
                <w:sz w:val="20"/>
                <w:szCs w:val="20"/>
              </w:rPr>
              <w:t>胜</w:t>
            </w:r>
            <w:r>
              <w:rPr>
                <w:rFonts w:ascii="宋体" w:hAnsi="宋体" w:cs="Times New Roman" w:hint="eastAsia"/>
                <w:color w:val="000000"/>
                <w:kern w:val="0"/>
                <w:sz w:val="20"/>
                <w:szCs w:val="20"/>
              </w:rPr>
              <w:t xml:space="preserve"> </w:t>
            </w:r>
            <w:proofErr w:type="spellStart"/>
            <w:r>
              <w:rPr>
                <w:rFonts w:ascii="宋体" w:hAnsi="宋体" w:cs="Times New Roman" w:hint="eastAsia"/>
                <w:color w:val="000000"/>
                <w:kern w:val="0"/>
                <w:sz w:val="20"/>
                <w:szCs w:val="20"/>
              </w:rPr>
              <w:t>vs</w:t>
            </w:r>
            <w:proofErr w:type="spellEnd"/>
            <w:r>
              <w:rPr>
                <w:rFonts w:ascii="宋体" w:hAnsi="宋体" w:cs="Times New Roman" w:hint="eastAsia"/>
                <w:color w:val="000000"/>
                <w:kern w:val="0"/>
                <w:sz w:val="20"/>
                <w:szCs w:val="20"/>
              </w:rPr>
              <w:t xml:space="preserve"> 62</w:t>
            </w:r>
            <w:r>
              <w:rPr>
                <w:rFonts w:ascii="宋体" w:hAnsi="宋体" w:cs="Times New Roman" w:hint="eastAsia"/>
                <w:color w:val="000000"/>
                <w:kern w:val="0"/>
                <w:sz w:val="20"/>
                <w:szCs w:val="20"/>
              </w:rPr>
              <w:t>胜</w:t>
            </w:r>
          </w:p>
        </w:tc>
        <w:tc>
          <w:tcPr>
            <w:tcW w:w="1135"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10</w:t>
            </w:r>
            <w:r>
              <w:rPr>
                <w:rFonts w:ascii="宋体" w:eastAsia="宋体" w:hAnsi="宋体" w:cs="Times New Roman" w:hint="eastAsia"/>
                <w:color w:val="000000"/>
                <w:kern w:val="0"/>
                <w:sz w:val="20"/>
                <w:szCs w:val="20"/>
              </w:rPr>
              <w:t>:00</w:t>
            </w:r>
          </w:p>
        </w:tc>
        <w:tc>
          <w:tcPr>
            <w:tcW w:w="113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w:t>
            </w:r>
            <w:r>
              <w:rPr>
                <w:rFonts w:ascii="宋体" w:eastAsia="宋体" w:hAnsi="宋体" w:cs="Times New Roman" w:hint="eastAsia"/>
                <w:color w:val="000000"/>
                <w:kern w:val="0"/>
                <w:sz w:val="20"/>
                <w:szCs w:val="20"/>
              </w:rPr>
              <w:t>号场</w:t>
            </w:r>
          </w:p>
        </w:tc>
        <w:tc>
          <w:tcPr>
            <w:tcW w:w="1134" w:type="dxa"/>
            <w:vMerge/>
            <w:vAlign w:val="center"/>
          </w:tcPr>
          <w:p w:rsidR="00402683" w:rsidRDefault="00402683">
            <w:pPr>
              <w:widowControl/>
              <w:jc w:val="left"/>
              <w:rPr>
                <w:rFonts w:ascii="宋体" w:eastAsia="宋体" w:hAnsi="宋体" w:cs="Times New Roman"/>
                <w:kern w:val="0"/>
                <w:sz w:val="20"/>
                <w:szCs w:val="20"/>
              </w:rPr>
            </w:pPr>
          </w:p>
        </w:tc>
        <w:tc>
          <w:tcPr>
            <w:tcW w:w="1884" w:type="dxa"/>
            <w:noWrap/>
            <w:vAlign w:val="center"/>
          </w:tcPr>
          <w:p w:rsidR="00402683" w:rsidRDefault="000011F3">
            <w:pPr>
              <w:widowControl/>
              <w:jc w:val="center"/>
              <w:rPr>
                <w:rFonts w:ascii="宋体" w:eastAsia="宋体" w:hAnsi="宋体" w:cs="Times New Roman"/>
                <w:color w:val="000000"/>
                <w:kern w:val="0"/>
                <w:sz w:val="20"/>
                <w:szCs w:val="20"/>
              </w:rPr>
            </w:pPr>
            <w:r>
              <w:rPr>
                <w:rFonts w:ascii="宋体" w:hAnsi="宋体" w:cs="Times New Roman" w:hint="eastAsia"/>
                <w:color w:val="000000"/>
                <w:kern w:val="0"/>
                <w:sz w:val="20"/>
                <w:szCs w:val="20"/>
              </w:rPr>
              <w:t>决赛</w:t>
            </w:r>
          </w:p>
        </w:tc>
      </w:tr>
      <w:tr w:rsidR="00402683">
        <w:trPr>
          <w:trHeight w:val="260"/>
        </w:trPr>
        <w:tc>
          <w:tcPr>
            <w:tcW w:w="8877" w:type="dxa"/>
            <w:gridSpan w:val="7"/>
            <w:vAlign w:val="center"/>
          </w:tcPr>
          <w:p w:rsidR="00402683" w:rsidRDefault="000011F3">
            <w:pPr>
              <w:widowControl/>
              <w:jc w:val="center"/>
              <w:rPr>
                <w:rFonts w:ascii="宋体" w:eastAsia="宋体" w:hAnsi="宋体" w:cs="Times New Roman"/>
                <w:color w:val="000000"/>
                <w:kern w:val="0"/>
                <w:sz w:val="20"/>
                <w:szCs w:val="20"/>
              </w:rPr>
            </w:pPr>
            <w:r>
              <w:rPr>
                <w:rFonts w:ascii="宋体" w:eastAsia="宋体" w:hAnsi="宋体" w:cs="Times New Roman" w:hint="eastAsia"/>
                <w:color w:val="000000"/>
                <w:kern w:val="0"/>
                <w:sz w:val="20"/>
                <w:szCs w:val="20"/>
              </w:rPr>
              <w:t>15</w:t>
            </w:r>
            <w:r>
              <w:rPr>
                <w:rFonts w:ascii="宋体" w:eastAsia="宋体" w:hAnsi="宋体" w:cs="Times New Roman" w:hint="eastAsia"/>
                <w:color w:val="000000"/>
                <w:kern w:val="0"/>
                <w:sz w:val="20"/>
                <w:szCs w:val="20"/>
              </w:rPr>
              <w:t>:</w:t>
            </w:r>
            <w:r>
              <w:rPr>
                <w:rFonts w:ascii="宋体" w:eastAsia="宋体" w:hAnsi="宋体" w:cs="Times New Roman" w:hint="eastAsia"/>
                <w:color w:val="000000"/>
                <w:kern w:val="0"/>
                <w:sz w:val="20"/>
                <w:szCs w:val="20"/>
              </w:rPr>
              <w:t>30</w:t>
            </w:r>
            <w:r>
              <w:rPr>
                <w:rFonts w:ascii="宋体" w:eastAsia="宋体" w:hAnsi="宋体" w:cs="Times New Roman" w:hint="eastAsia"/>
                <w:color w:val="000000"/>
                <w:kern w:val="0"/>
                <w:sz w:val="20"/>
                <w:szCs w:val="20"/>
              </w:rPr>
              <w:t xml:space="preserve"> </w:t>
            </w:r>
            <w:r>
              <w:rPr>
                <w:rFonts w:ascii="宋体" w:eastAsia="宋体" w:hAnsi="宋体" w:cs="Times New Roman" w:hint="eastAsia"/>
                <w:color w:val="000000"/>
                <w:kern w:val="0"/>
                <w:sz w:val="20"/>
                <w:szCs w:val="20"/>
              </w:rPr>
              <w:t>颁奖典礼</w:t>
            </w:r>
          </w:p>
        </w:tc>
      </w:tr>
    </w:tbl>
    <w:p w:rsidR="00402683" w:rsidRDefault="000011F3">
      <w:pPr>
        <w:rPr>
          <w:rFonts w:ascii="仿宋" w:eastAsia="仿宋" w:hAnsi="仿宋"/>
          <w:b/>
          <w:sz w:val="32"/>
          <w:szCs w:val="32"/>
        </w:rPr>
      </w:pPr>
      <w:r>
        <w:rPr>
          <w:rFonts w:ascii="仿宋" w:eastAsia="仿宋" w:hAnsi="仿宋" w:hint="eastAsia"/>
          <w:b/>
          <w:sz w:val="32"/>
          <w:szCs w:val="32"/>
        </w:rPr>
        <w:t>七、器材规格</w:t>
      </w:r>
    </w:p>
    <w:p w:rsidR="00402683" w:rsidRDefault="000011F3">
      <w:pPr>
        <w:rPr>
          <w:rFonts w:ascii="仿宋" w:eastAsia="仿宋" w:hAnsi="仿宋"/>
          <w:sz w:val="32"/>
          <w:szCs w:val="32"/>
        </w:rPr>
      </w:pPr>
      <w:r>
        <w:rPr>
          <w:rFonts w:ascii="仿宋" w:eastAsia="仿宋" w:hAnsi="仿宋" w:hint="eastAsia"/>
          <w:sz w:val="32"/>
          <w:szCs w:val="32"/>
        </w:rPr>
        <w:t>球台尺寸：</w:t>
      </w:r>
      <w:r>
        <w:rPr>
          <w:rFonts w:ascii="仿宋" w:eastAsia="仿宋" w:hAnsi="仿宋" w:hint="eastAsia"/>
          <w:sz w:val="32"/>
          <w:szCs w:val="32"/>
        </w:rPr>
        <w:t xml:space="preserve"> </w:t>
      </w:r>
      <w:r>
        <w:rPr>
          <w:rFonts w:ascii="仿宋" w:eastAsia="仿宋" w:hAnsi="仿宋" w:hint="eastAsia"/>
          <w:sz w:val="32"/>
          <w:szCs w:val="32"/>
        </w:rPr>
        <w:t>长：</w:t>
      </w:r>
      <w:r>
        <w:rPr>
          <w:rFonts w:ascii="仿宋" w:eastAsia="仿宋" w:hAnsi="仿宋" w:hint="eastAsia"/>
          <w:sz w:val="32"/>
          <w:szCs w:val="32"/>
        </w:rPr>
        <w:t>3</w:t>
      </w:r>
      <w:r>
        <w:rPr>
          <w:rFonts w:ascii="仿宋" w:eastAsia="仿宋" w:hAnsi="仿宋" w:hint="eastAsia"/>
          <w:sz w:val="32"/>
          <w:szCs w:val="32"/>
        </w:rPr>
        <w:t>米</w:t>
      </w:r>
      <w:r>
        <w:rPr>
          <w:rFonts w:ascii="仿宋" w:eastAsia="仿宋" w:hAnsi="仿宋" w:hint="eastAsia"/>
          <w:sz w:val="32"/>
          <w:szCs w:val="32"/>
        </w:rPr>
        <w:t xml:space="preserve">  </w:t>
      </w:r>
    </w:p>
    <w:p w:rsidR="00402683" w:rsidRDefault="000011F3">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宽：</w:t>
      </w:r>
      <w:r>
        <w:rPr>
          <w:rFonts w:ascii="仿宋" w:eastAsia="仿宋" w:hAnsi="仿宋" w:hint="eastAsia"/>
          <w:sz w:val="32"/>
          <w:szCs w:val="32"/>
        </w:rPr>
        <w:t>1.7</w:t>
      </w:r>
      <w:r>
        <w:rPr>
          <w:rFonts w:ascii="仿宋" w:eastAsia="仿宋" w:hAnsi="仿宋" w:hint="eastAsia"/>
          <w:sz w:val="32"/>
          <w:szCs w:val="32"/>
        </w:rPr>
        <w:t>米（包含球网）</w:t>
      </w:r>
    </w:p>
    <w:p w:rsidR="00402683" w:rsidRDefault="000011F3">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高：</w:t>
      </w:r>
      <w:r>
        <w:rPr>
          <w:rFonts w:ascii="仿宋" w:eastAsia="仿宋" w:hAnsi="仿宋" w:hint="eastAsia"/>
          <w:sz w:val="32"/>
          <w:szCs w:val="32"/>
        </w:rPr>
        <w:t>0.9</w:t>
      </w:r>
      <w:r>
        <w:rPr>
          <w:rFonts w:ascii="仿宋" w:eastAsia="仿宋" w:hAnsi="仿宋" w:hint="eastAsia"/>
          <w:sz w:val="32"/>
          <w:szCs w:val="32"/>
        </w:rPr>
        <w:t>米（包含球网）</w:t>
      </w:r>
      <w:r>
        <w:rPr>
          <w:rFonts w:ascii="仿宋" w:eastAsia="仿宋" w:hAnsi="仿宋" w:hint="eastAsia"/>
          <w:sz w:val="32"/>
          <w:szCs w:val="32"/>
        </w:rPr>
        <w:t xml:space="preserve">  </w:t>
      </w:r>
    </w:p>
    <w:p w:rsidR="00402683" w:rsidRDefault="000011F3">
      <w:pPr>
        <w:rPr>
          <w:rFonts w:ascii="仿宋" w:eastAsia="仿宋" w:hAnsi="仿宋"/>
          <w:sz w:val="32"/>
          <w:szCs w:val="32"/>
        </w:rPr>
      </w:pPr>
      <w:r>
        <w:rPr>
          <w:rFonts w:ascii="仿宋" w:eastAsia="仿宋" w:hAnsi="仿宋" w:hint="eastAsia"/>
          <w:sz w:val="32"/>
          <w:szCs w:val="32"/>
        </w:rPr>
        <w:lastRenderedPageBreak/>
        <w:t>数量：两块比赛场地，两张球台</w:t>
      </w:r>
    </w:p>
    <w:p w:rsidR="00402683" w:rsidRDefault="000011F3">
      <w:pPr>
        <w:rPr>
          <w:rFonts w:ascii="仿宋" w:eastAsia="仿宋" w:hAnsi="仿宋"/>
          <w:sz w:val="32"/>
          <w:szCs w:val="32"/>
        </w:rPr>
      </w:pPr>
      <w:r>
        <w:rPr>
          <w:rFonts w:ascii="仿宋" w:eastAsia="仿宋" w:hAnsi="仿宋" w:hint="eastAsia"/>
          <w:sz w:val="32"/>
          <w:szCs w:val="32"/>
        </w:rPr>
        <w:t>比赛用球：周长不超过</w:t>
      </w:r>
      <w:r>
        <w:rPr>
          <w:rFonts w:ascii="仿宋" w:eastAsia="仿宋" w:hAnsi="仿宋" w:hint="eastAsia"/>
          <w:sz w:val="32"/>
          <w:szCs w:val="32"/>
        </w:rPr>
        <w:t>70</w:t>
      </w:r>
      <w:r>
        <w:rPr>
          <w:rFonts w:ascii="仿宋" w:eastAsia="仿宋" w:hAnsi="仿宋" w:hint="eastAsia"/>
          <w:sz w:val="32"/>
          <w:szCs w:val="32"/>
        </w:rPr>
        <w:t>厘米，不小于</w:t>
      </w:r>
      <w:r>
        <w:rPr>
          <w:rFonts w:ascii="仿宋" w:eastAsia="仿宋" w:hAnsi="仿宋" w:hint="eastAsia"/>
          <w:sz w:val="32"/>
          <w:szCs w:val="32"/>
        </w:rPr>
        <w:t>68</w:t>
      </w:r>
      <w:r>
        <w:rPr>
          <w:rFonts w:ascii="仿宋" w:eastAsia="仿宋" w:hAnsi="仿宋" w:hint="eastAsia"/>
          <w:sz w:val="32"/>
          <w:szCs w:val="32"/>
        </w:rPr>
        <w:t>厘米；重量不超过</w:t>
      </w:r>
      <w:r>
        <w:rPr>
          <w:rFonts w:ascii="仿宋" w:eastAsia="仿宋" w:hAnsi="仿宋" w:hint="eastAsia"/>
          <w:sz w:val="32"/>
          <w:szCs w:val="32"/>
        </w:rPr>
        <w:t>450</w:t>
      </w:r>
      <w:r>
        <w:rPr>
          <w:rFonts w:ascii="仿宋" w:eastAsia="仿宋" w:hAnsi="仿宋" w:hint="eastAsia"/>
          <w:sz w:val="32"/>
          <w:szCs w:val="32"/>
        </w:rPr>
        <w:t>克，不低于</w:t>
      </w:r>
      <w:r>
        <w:rPr>
          <w:rFonts w:ascii="仿宋" w:eastAsia="仿宋" w:hAnsi="仿宋" w:hint="eastAsia"/>
          <w:sz w:val="32"/>
          <w:szCs w:val="32"/>
        </w:rPr>
        <w:t>410</w:t>
      </w:r>
      <w:r>
        <w:rPr>
          <w:rFonts w:ascii="仿宋" w:eastAsia="仿宋" w:hAnsi="仿宋" w:hint="eastAsia"/>
          <w:sz w:val="32"/>
          <w:szCs w:val="32"/>
        </w:rPr>
        <w:t>克；球内气压在海平面为</w:t>
      </w:r>
      <w:r>
        <w:rPr>
          <w:rFonts w:ascii="仿宋" w:eastAsia="仿宋" w:hAnsi="仿宋" w:hint="eastAsia"/>
          <w:sz w:val="32"/>
          <w:szCs w:val="32"/>
        </w:rPr>
        <w:t>0.6-1.1</w:t>
      </w:r>
      <w:r>
        <w:rPr>
          <w:rFonts w:ascii="仿宋" w:eastAsia="仿宋" w:hAnsi="仿宋" w:hint="eastAsia"/>
          <w:sz w:val="32"/>
          <w:szCs w:val="32"/>
        </w:rPr>
        <w:t>大气压力</w:t>
      </w:r>
    </w:p>
    <w:p w:rsidR="00402683" w:rsidRDefault="000011F3">
      <w:pPr>
        <w:rPr>
          <w:rFonts w:ascii="仿宋" w:eastAsia="仿宋" w:hAnsi="仿宋"/>
          <w:b/>
          <w:sz w:val="32"/>
          <w:szCs w:val="32"/>
        </w:rPr>
      </w:pPr>
      <w:r>
        <w:rPr>
          <w:rFonts w:ascii="仿宋" w:eastAsia="仿宋" w:hAnsi="仿宋" w:hint="eastAsia"/>
          <w:b/>
          <w:sz w:val="32"/>
          <w:szCs w:val="32"/>
        </w:rPr>
        <w:t>八、报名要求</w:t>
      </w:r>
    </w:p>
    <w:p w:rsidR="00402683" w:rsidRDefault="000011F3">
      <w:pPr>
        <w:jc w:val="left"/>
        <w:rPr>
          <w:rFonts w:ascii="仿宋" w:eastAsia="仿宋" w:hAnsi="仿宋"/>
          <w:sz w:val="32"/>
          <w:szCs w:val="32"/>
        </w:rPr>
      </w:pPr>
      <w:r>
        <w:rPr>
          <w:rFonts w:ascii="仿宋" w:eastAsia="仿宋" w:hAnsi="仿宋" w:cs="Times New Roman" w:hint="eastAsia"/>
          <w:color w:val="000000" w:themeColor="text1"/>
          <w:spacing w:val="-4"/>
          <w:sz w:val="30"/>
          <w:szCs w:val="30"/>
        </w:rPr>
        <w:t>（一）</w:t>
      </w:r>
      <w:r>
        <w:rPr>
          <w:rFonts w:ascii="仿宋" w:eastAsia="仿宋" w:hAnsi="仿宋" w:hint="eastAsia"/>
          <w:sz w:val="32"/>
          <w:szCs w:val="32"/>
        </w:rPr>
        <w:t>报名运动员必须是报名参加</w:t>
      </w:r>
      <w:r>
        <w:rPr>
          <w:rFonts w:ascii="仿宋" w:eastAsia="仿宋" w:hAnsi="仿宋" w:hint="eastAsia"/>
          <w:sz w:val="32"/>
          <w:szCs w:val="32"/>
        </w:rPr>
        <w:t>2019</w:t>
      </w:r>
      <w:r>
        <w:rPr>
          <w:rFonts w:ascii="仿宋" w:eastAsia="仿宋" w:hAnsi="仿宋" w:hint="eastAsia"/>
          <w:sz w:val="32"/>
          <w:szCs w:val="32"/>
        </w:rPr>
        <w:t>（首届）中国职工沙滩运动会沙滩足球的参赛运动员。</w:t>
      </w:r>
    </w:p>
    <w:p w:rsidR="00402683" w:rsidRDefault="000011F3">
      <w:pPr>
        <w:rPr>
          <w:rFonts w:ascii="仿宋" w:eastAsia="仿宋" w:hAnsi="仿宋"/>
          <w:sz w:val="32"/>
          <w:szCs w:val="32"/>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二</w:t>
      </w:r>
      <w:r>
        <w:rPr>
          <w:rFonts w:ascii="仿宋" w:eastAsia="仿宋" w:hAnsi="仿宋" w:cs="Times New Roman" w:hint="eastAsia"/>
          <w:color w:val="000000" w:themeColor="text1"/>
          <w:spacing w:val="-4"/>
          <w:sz w:val="30"/>
          <w:szCs w:val="30"/>
        </w:rPr>
        <w:t>）</w:t>
      </w:r>
      <w:r>
        <w:rPr>
          <w:rFonts w:ascii="仿宋" w:eastAsia="仿宋" w:hAnsi="仿宋" w:hint="eastAsia"/>
          <w:sz w:val="32"/>
          <w:szCs w:val="32"/>
        </w:rPr>
        <w:t>报名运动员不能代表不同球队重复报名。</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三</w:t>
      </w:r>
      <w:r>
        <w:rPr>
          <w:rFonts w:ascii="仿宋" w:eastAsia="仿宋" w:hAnsi="仿宋" w:cs="Times New Roman" w:hint="eastAsia"/>
          <w:color w:val="000000" w:themeColor="text1"/>
          <w:spacing w:val="-4"/>
          <w:sz w:val="30"/>
          <w:szCs w:val="30"/>
        </w:rPr>
        <w:t>）代表各单位参赛的运动员</w:t>
      </w:r>
      <w:proofErr w:type="gramStart"/>
      <w:r>
        <w:rPr>
          <w:rFonts w:ascii="仿宋" w:eastAsia="仿宋" w:hAnsi="仿宋" w:cs="Times New Roman" w:hint="eastAsia"/>
          <w:color w:val="000000" w:themeColor="text1"/>
          <w:spacing w:val="-4"/>
          <w:sz w:val="30"/>
          <w:szCs w:val="30"/>
        </w:rPr>
        <w:t>须来自</w:t>
      </w:r>
      <w:proofErr w:type="gramEnd"/>
      <w:r>
        <w:rPr>
          <w:rFonts w:ascii="仿宋" w:eastAsia="仿宋" w:hAnsi="仿宋" w:cs="Times New Roman" w:hint="eastAsia"/>
          <w:color w:val="000000" w:themeColor="text1"/>
          <w:spacing w:val="-4"/>
          <w:sz w:val="30"/>
          <w:szCs w:val="30"/>
        </w:rPr>
        <w:t>同一行业或系统的企事业单位，提供相应的</w:t>
      </w:r>
      <w:proofErr w:type="gramStart"/>
      <w:r>
        <w:rPr>
          <w:rFonts w:ascii="仿宋" w:eastAsia="仿宋" w:hAnsi="仿宋" w:cs="Times New Roman" w:hint="eastAsia"/>
          <w:color w:val="000000" w:themeColor="text1"/>
          <w:spacing w:val="-4"/>
          <w:sz w:val="30"/>
          <w:szCs w:val="30"/>
        </w:rPr>
        <w:t>社保证明</w:t>
      </w:r>
      <w:proofErr w:type="gramEnd"/>
      <w:r>
        <w:rPr>
          <w:rFonts w:ascii="仿宋" w:eastAsia="仿宋" w:hAnsi="仿宋" w:cs="Times New Roman" w:hint="eastAsia"/>
          <w:color w:val="000000" w:themeColor="text1"/>
          <w:spacing w:val="-4"/>
          <w:sz w:val="30"/>
          <w:szCs w:val="30"/>
        </w:rPr>
        <w:t>。</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四</w:t>
      </w:r>
      <w:r>
        <w:rPr>
          <w:rFonts w:ascii="仿宋" w:eastAsia="仿宋" w:hAnsi="仿宋" w:cs="Times New Roman" w:hint="eastAsia"/>
          <w:color w:val="000000" w:themeColor="text1"/>
          <w:spacing w:val="-4"/>
          <w:sz w:val="30"/>
          <w:szCs w:val="30"/>
        </w:rPr>
        <w:t>）所有参赛人员必须自行购买比赛期间的人身意外伤害保险，并与赛事承办单位签订《自愿参加比赛责任书》。</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五</w:t>
      </w:r>
      <w:r>
        <w:rPr>
          <w:rFonts w:ascii="仿宋" w:eastAsia="仿宋" w:hAnsi="仿宋" w:cs="Times New Roman" w:hint="eastAsia"/>
          <w:color w:val="000000" w:themeColor="text1"/>
          <w:spacing w:val="-4"/>
          <w:sz w:val="30"/>
          <w:szCs w:val="30"/>
        </w:rPr>
        <w:t>）所有参赛运动员必须是身体健康者，参赛运动员应根据自身身体条件和举办城市天气和地理环境等方面的情况，酌情参赛。</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六</w:t>
      </w:r>
      <w:r>
        <w:rPr>
          <w:rFonts w:ascii="仿宋" w:eastAsia="仿宋" w:hAnsi="仿宋" w:cs="Times New Roman" w:hint="eastAsia"/>
          <w:color w:val="000000" w:themeColor="text1"/>
          <w:spacing w:val="-4"/>
          <w:sz w:val="30"/>
          <w:szCs w:val="30"/>
        </w:rPr>
        <w:t>）参赛费用</w:t>
      </w:r>
      <w:r>
        <w:rPr>
          <w:rFonts w:ascii="仿宋" w:eastAsia="仿宋" w:hAnsi="仿宋" w:cs="Times New Roman" w:hint="eastAsia"/>
          <w:color w:val="000000" w:themeColor="text1"/>
          <w:spacing w:val="-4"/>
          <w:sz w:val="30"/>
          <w:szCs w:val="30"/>
        </w:rPr>
        <w:t xml:space="preserve">: </w:t>
      </w:r>
      <w:r>
        <w:rPr>
          <w:rFonts w:ascii="仿宋" w:eastAsia="仿宋" w:hAnsi="仿宋" w:cs="Times New Roman" w:hint="eastAsia"/>
          <w:color w:val="000000" w:themeColor="text1"/>
          <w:spacing w:val="-4"/>
          <w:sz w:val="30"/>
          <w:szCs w:val="30"/>
        </w:rPr>
        <w:t>组委会承担竞赛组织工作相关费用，并为参赛队提供酒店、食宿、市内交</w:t>
      </w:r>
      <w:r>
        <w:rPr>
          <w:rFonts w:ascii="仿宋" w:eastAsia="仿宋" w:hAnsi="仿宋" w:cs="Times New Roman" w:hint="eastAsia"/>
          <w:color w:val="000000" w:themeColor="text1"/>
          <w:spacing w:val="-4"/>
          <w:sz w:val="30"/>
          <w:szCs w:val="30"/>
        </w:rPr>
        <w:t>通服务。各参赛队自行承担差旅费，并向组委会交纳参赛人员食宿费用，标准为每人每天</w:t>
      </w:r>
      <w:r>
        <w:rPr>
          <w:rFonts w:ascii="仿宋" w:eastAsia="仿宋" w:hAnsi="仿宋" w:cs="Times New Roman" w:hint="eastAsia"/>
          <w:color w:val="000000" w:themeColor="text1"/>
          <w:spacing w:val="-4"/>
          <w:sz w:val="30"/>
          <w:szCs w:val="30"/>
        </w:rPr>
        <w:t>280</w:t>
      </w:r>
      <w:r>
        <w:rPr>
          <w:rFonts w:ascii="仿宋" w:eastAsia="仿宋" w:hAnsi="仿宋" w:cs="Times New Roman" w:hint="eastAsia"/>
          <w:color w:val="000000" w:themeColor="text1"/>
          <w:spacing w:val="-4"/>
          <w:sz w:val="30"/>
          <w:szCs w:val="30"/>
        </w:rPr>
        <w:t>元。</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七</w:t>
      </w:r>
      <w:r>
        <w:rPr>
          <w:rFonts w:ascii="仿宋" w:eastAsia="仿宋" w:hAnsi="仿宋" w:cs="Times New Roman" w:hint="eastAsia"/>
          <w:color w:val="000000" w:themeColor="text1"/>
          <w:spacing w:val="-4"/>
          <w:sz w:val="30"/>
          <w:szCs w:val="30"/>
        </w:rPr>
        <w:t>）报名方法：</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报名单位须于</w:t>
      </w:r>
      <w:r>
        <w:rPr>
          <w:rFonts w:ascii="仿宋" w:eastAsia="仿宋" w:hAnsi="仿宋" w:cs="Times New Roman" w:hint="eastAsia"/>
          <w:color w:val="000000" w:themeColor="text1"/>
          <w:spacing w:val="-4"/>
          <w:sz w:val="30"/>
          <w:szCs w:val="30"/>
        </w:rPr>
        <w:t>2019</w:t>
      </w:r>
      <w:r>
        <w:rPr>
          <w:rFonts w:ascii="仿宋" w:eastAsia="仿宋" w:hAnsi="仿宋" w:cs="Times New Roman" w:hint="eastAsia"/>
          <w:color w:val="000000" w:themeColor="text1"/>
          <w:spacing w:val="-4"/>
          <w:sz w:val="30"/>
          <w:szCs w:val="30"/>
        </w:rPr>
        <w:t>年</w:t>
      </w:r>
      <w:r>
        <w:rPr>
          <w:rFonts w:ascii="仿宋" w:eastAsia="仿宋" w:hAnsi="仿宋" w:cs="Times New Roman" w:hint="eastAsia"/>
          <w:color w:val="000000" w:themeColor="text1"/>
          <w:spacing w:val="-4"/>
          <w:sz w:val="30"/>
          <w:szCs w:val="30"/>
        </w:rPr>
        <w:t>8</w:t>
      </w:r>
      <w:r>
        <w:rPr>
          <w:rFonts w:ascii="仿宋" w:eastAsia="仿宋" w:hAnsi="仿宋" w:cs="Times New Roman" w:hint="eastAsia"/>
          <w:color w:val="000000" w:themeColor="text1"/>
          <w:spacing w:val="-4"/>
          <w:sz w:val="30"/>
          <w:szCs w:val="30"/>
        </w:rPr>
        <w:t>月</w:t>
      </w:r>
      <w:r>
        <w:rPr>
          <w:rFonts w:ascii="仿宋" w:eastAsia="仿宋" w:hAnsi="仿宋" w:cs="Times New Roman" w:hint="eastAsia"/>
          <w:color w:val="000000" w:themeColor="text1"/>
          <w:spacing w:val="-4"/>
          <w:sz w:val="30"/>
          <w:szCs w:val="30"/>
        </w:rPr>
        <w:t>1</w:t>
      </w:r>
      <w:r>
        <w:rPr>
          <w:rFonts w:ascii="仿宋" w:eastAsia="仿宋" w:hAnsi="仿宋" w:cs="Times New Roman" w:hint="eastAsia"/>
          <w:color w:val="000000" w:themeColor="text1"/>
          <w:spacing w:val="-4"/>
          <w:sz w:val="30"/>
          <w:szCs w:val="30"/>
        </w:rPr>
        <w:t>日至</w:t>
      </w:r>
      <w:r>
        <w:rPr>
          <w:rFonts w:ascii="仿宋" w:eastAsia="仿宋" w:hAnsi="仿宋" w:cs="Times New Roman" w:hint="eastAsia"/>
          <w:color w:val="000000" w:themeColor="text1"/>
          <w:spacing w:val="-4"/>
          <w:sz w:val="30"/>
          <w:szCs w:val="30"/>
        </w:rPr>
        <w:t>9</w:t>
      </w:r>
      <w:r>
        <w:rPr>
          <w:rFonts w:ascii="仿宋" w:eastAsia="仿宋" w:hAnsi="仿宋" w:cs="Times New Roman" w:hint="eastAsia"/>
          <w:color w:val="000000" w:themeColor="text1"/>
          <w:spacing w:val="-4"/>
          <w:sz w:val="30"/>
          <w:szCs w:val="30"/>
        </w:rPr>
        <w:t>月</w:t>
      </w:r>
      <w:r>
        <w:rPr>
          <w:rFonts w:ascii="仿宋" w:eastAsia="仿宋" w:hAnsi="仿宋" w:cs="Times New Roman" w:hint="eastAsia"/>
          <w:color w:val="000000" w:themeColor="text1"/>
          <w:spacing w:val="-4"/>
          <w:sz w:val="30"/>
          <w:szCs w:val="30"/>
        </w:rPr>
        <w:t>15</w:t>
      </w:r>
      <w:r>
        <w:rPr>
          <w:rFonts w:ascii="仿宋" w:eastAsia="仿宋" w:hAnsi="仿宋" w:cs="Times New Roman" w:hint="eastAsia"/>
          <w:color w:val="000000" w:themeColor="text1"/>
          <w:spacing w:val="-4"/>
          <w:sz w:val="30"/>
          <w:szCs w:val="30"/>
        </w:rPr>
        <w:t>日间，通过“中企体育”</w:t>
      </w:r>
      <w:proofErr w:type="gramStart"/>
      <w:r>
        <w:rPr>
          <w:rFonts w:ascii="仿宋" w:eastAsia="仿宋" w:hAnsi="仿宋" w:cs="Times New Roman" w:hint="eastAsia"/>
          <w:color w:val="000000" w:themeColor="text1"/>
          <w:spacing w:val="-4"/>
          <w:sz w:val="30"/>
          <w:szCs w:val="30"/>
        </w:rPr>
        <w:t>微信公众号</w:t>
      </w:r>
      <w:proofErr w:type="gramEnd"/>
      <w:r>
        <w:rPr>
          <w:rFonts w:ascii="仿宋" w:eastAsia="仿宋" w:hAnsi="仿宋" w:cs="Times New Roman" w:hint="eastAsia"/>
          <w:color w:val="000000" w:themeColor="text1"/>
          <w:spacing w:val="-4"/>
          <w:sz w:val="30"/>
          <w:szCs w:val="30"/>
        </w:rPr>
        <w:t>（扫描以下</w:t>
      </w:r>
      <w:proofErr w:type="gramStart"/>
      <w:r>
        <w:rPr>
          <w:rFonts w:ascii="仿宋" w:eastAsia="仿宋" w:hAnsi="仿宋" w:cs="Times New Roman" w:hint="eastAsia"/>
          <w:color w:val="000000" w:themeColor="text1"/>
          <w:spacing w:val="-4"/>
          <w:sz w:val="30"/>
          <w:szCs w:val="30"/>
        </w:rPr>
        <w:t>二维码或</w:t>
      </w:r>
      <w:proofErr w:type="gramEnd"/>
      <w:r>
        <w:rPr>
          <w:rFonts w:ascii="仿宋" w:eastAsia="仿宋" w:hAnsi="仿宋" w:cs="Times New Roman" w:hint="eastAsia"/>
          <w:color w:val="000000" w:themeColor="text1"/>
          <w:spacing w:val="-4"/>
          <w:sz w:val="30"/>
          <w:szCs w:val="30"/>
        </w:rPr>
        <w:t>搜索下载）</w:t>
      </w:r>
      <w:r>
        <w:rPr>
          <w:rFonts w:ascii="仿宋" w:eastAsia="仿宋" w:hAnsi="仿宋" w:cs="Times New Roman" w:hint="eastAsia"/>
          <w:color w:val="000000" w:themeColor="text1"/>
          <w:spacing w:val="-4"/>
          <w:sz w:val="30"/>
          <w:szCs w:val="30"/>
        </w:rPr>
        <w:t>,</w:t>
      </w:r>
      <w:r>
        <w:rPr>
          <w:rFonts w:ascii="仿宋" w:eastAsia="仿宋" w:hAnsi="仿宋" w:cs="Times New Roman" w:hint="eastAsia"/>
          <w:color w:val="000000" w:themeColor="text1"/>
          <w:spacing w:val="-4"/>
          <w:sz w:val="30"/>
          <w:szCs w:val="30"/>
        </w:rPr>
        <w:t>或登录中国企业体协官网（</w:t>
      </w:r>
      <w:r>
        <w:rPr>
          <w:rFonts w:ascii="仿宋" w:eastAsia="仿宋" w:hAnsi="仿宋" w:cs="Times New Roman" w:hint="eastAsia"/>
          <w:color w:val="000000" w:themeColor="text1"/>
          <w:spacing w:val="-4"/>
          <w:sz w:val="30"/>
          <w:szCs w:val="30"/>
        </w:rPr>
        <w:t>http://www.cesa.org.cn</w:t>
      </w:r>
      <w:r>
        <w:rPr>
          <w:rFonts w:ascii="仿宋" w:eastAsia="仿宋" w:hAnsi="仿宋" w:cs="Times New Roman" w:hint="eastAsia"/>
          <w:color w:val="000000" w:themeColor="text1"/>
          <w:spacing w:val="-4"/>
          <w:sz w:val="30"/>
          <w:szCs w:val="30"/>
        </w:rPr>
        <w:t>）进行报名：</w:t>
      </w:r>
    </w:p>
    <w:p w:rsidR="00402683" w:rsidRDefault="000011F3">
      <w:pPr>
        <w:rPr>
          <w:rFonts w:ascii="仿宋" w:eastAsia="仿宋" w:hAnsi="仿宋" w:cs="Times New Roman"/>
          <w:color w:val="000000" w:themeColor="text1"/>
          <w:spacing w:val="-4"/>
          <w:sz w:val="30"/>
          <w:szCs w:val="30"/>
        </w:rPr>
      </w:pPr>
      <w:r>
        <w:rPr>
          <w:rFonts w:ascii="仿宋_GB2312" w:eastAsia="仿宋_GB2312" w:cs="Times New Roman" w:hint="eastAsia"/>
          <w:noProof/>
          <w:sz w:val="32"/>
          <w:szCs w:val="32"/>
        </w:rPr>
        <w:lastRenderedPageBreak/>
        <w:drawing>
          <wp:anchor distT="0" distB="0" distL="114300" distR="114300" simplePos="0" relativeHeight="251658240" behindDoc="0" locked="0" layoutInCell="1" allowOverlap="1" wp14:anchorId="25983529" wp14:editId="5B3C2116">
            <wp:simplePos x="0" y="0"/>
            <wp:positionH relativeFrom="column">
              <wp:posOffset>1856105</wp:posOffset>
            </wp:positionH>
            <wp:positionV relativeFrom="paragraph">
              <wp:posOffset>207645</wp:posOffset>
            </wp:positionV>
            <wp:extent cx="1567180" cy="1567180"/>
            <wp:effectExtent l="0" t="0" r="13970" b="13970"/>
            <wp:wrapTopAndBottom/>
            <wp:docPr id="1" name="图片 2" descr="微信图片_20190731095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190731095331"/>
                    <pic:cNvPicPr>
                      <a:picLocks noChangeAspect="1"/>
                    </pic:cNvPicPr>
                  </pic:nvPicPr>
                  <pic:blipFill>
                    <a:blip r:embed="rId6"/>
                    <a:stretch>
                      <a:fillRect/>
                    </a:stretch>
                  </pic:blipFill>
                  <pic:spPr>
                    <a:xfrm>
                      <a:off x="0" y="0"/>
                      <a:ext cx="1567180" cy="1567180"/>
                    </a:xfrm>
                    <a:prstGeom prst="rect">
                      <a:avLst/>
                    </a:prstGeom>
                    <a:noFill/>
                    <a:ln>
                      <a:noFill/>
                    </a:ln>
                  </pic:spPr>
                </pic:pic>
              </a:graphicData>
            </a:graphic>
          </wp:anchor>
        </w:drawing>
      </w:r>
      <w:r>
        <w:rPr>
          <w:rFonts w:ascii="仿宋" w:eastAsia="仿宋" w:hAnsi="仿宋" w:cs="Times New Roman" w:hint="eastAsia"/>
          <w:color w:val="000000" w:themeColor="text1"/>
          <w:spacing w:val="-4"/>
          <w:sz w:val="30"/>
          <w:szCs w:val="30"/>
        </w:rPr>
        <w:t>报名辅助材料包括：</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1</w:t>
      </w:r>
      <w:r>
        <w:rPr>
          <w:rFonts w:ascii="仿宋" w:eastAsia="仿宋" w:hAnsi="仿宋" w:cs="Times New Roman" w:hint="eastAsia"/>
          <w:color w:val="000000" w:themeColor="text1"/>
          <w:spacing w:val="-4"/>
          <w:sz w:val="30"/>
          <w:szCs w:val="30"/>
        </w:rPr>
        <w:t>、参赛运动员、教练员、领队的身份证正反面扫描件电子版、正面彩色免冠</w:t>
      </w:r>
      <w:r>
        <w:rPr>
          <w:rFonts w:ascii="仿宋" w:eastAsia="仿宋" w:hAnsi="仿宋" w:cs="Times New Roman" w:hint="eastAsia"/>
          <w:color w:val="000000" w:themeColor="text1"/>
          <w:spacing w:val="-4"/>
          <w:sz w:val="30"/>
          <w:szCs w:val="30"/>
        </w:rPr>
        <w:t>1</w:t>
      </w:r>
      <w:r>
        <w:rPr>
          <w:rFonts w:ascii="仿宋" w:eastAsia="仿宋" w:hAnsi="仿宋" w:cs="Times New Roman" w:hint="eastAsia"/>
          <w:color w:val="000000" w:themeColor="text1"/>
          <w:spacing w:val="-4"/>
          <w:sz w:val="30"/>
          <w:szCs w:val="30"/>
        </w:rPr>
        <w:t>寸证件照电子版。</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2</w:t>
      </w:r>
      <w:r>
        <w:rPr>
          <w:rFonts w:ascii="仿宋" w:eastAsia="仿宋" w:hAnsi="仿宋" w:cs="Times New Roman" w:hint="eastAsia"/>
          <w:color w:val="000000" w:themeColor="text1"/>
          <w:spacing w:val="-4"/>
          <w:sz w:val="30"/>
          <w:szCs w:val="30"/>
        </w:rPr>
        <w:t>、参赛运动员的</w:t>
      </w:r>
      <w:proofErr w:type="gramStart"/>
      <w:r>
        <w:rPr>
          <w:rFonts w:ascii="仿宋" w:eastAsia="仿宋" w:hAnsi="仿宋" w:cs="Times New Roman" w:hint="eastAsia"/>
          <w:color w:val="000000" w:themeColor="text1"/>
          <w:spacing w:val="-4"/>
          <w:sz w:val="30"/>
          <w:szCs w:val="30"/>
        </w:rPr>
        <w:t>社保证明</w:t>
      </w:r>
      <w:proofErr w:type="gramEnd"/>
      <w:r>
        <w:rPr>
          <w:rFonts w:ascii="仿宋" w:eastAsia="仿宋" w:hAnsi="仿宋" w:cs="Times New Roman" w:hint="eastAsia"/>
          <w:color w:val="000000" w:themeColor="text1"/>
          <w:spacing w:val="-4"/>
          <w:sz w:val="30"/>
          <w:szCs w:val="30"/>
        </w:rPr>
        <w:t>（时间为</w:t>
      </w:r>
      <w:r>
        <w:rPr>
          <w:rFonts w:ascii="仿宋" w:eastAsia="仿宋" w:hAnsi="仿宋" w:cs="Times New Roman" w:hint="eastAsia"/>
          <w:color w:val="000000" w:themeColor="text1"/>
          <w:spacing w:val="-4"/>
          <w:sz w:val="30"/>
          <w:szCs w:val="30"/>
        </w:rPr>
        <w:t>2018</w:t>
      </w:r>
      <w:r>
        <w:rPr>
          <w:rFonts w:ascii="仿宋" w:eastAsia="仿宋" w:hAnsi="仿宋" w:cs="Times New Roman" w:hint="eastAsia"/>
          <w:color w:val="000000" w:themeColor="text1"/>
          <w:spacing w:val="-4"/>
          <w:sz w:val="30"/>
          <w:szCs w:val="30"/>
        </w:rPr>
        <w:t>年</w:t>
      </w:r>
      <w:r>
        <w:rPr>
          <w:rFonts w:ascii="仿宋" w:eastAsia="仿宋" w:hAnsi="仿宋" w:cs="Times New Roman" w:hint="eastAsia"/>
          <w:color w:val="000000" w:themeColor="text1"/>
          <w:spacing w:val="-4"/>
          <w:sz w:val="30"/>
          <w:szCs w:val="30"/>
        </w:rPr>
        <w:t>11</w:t>
      </w:r>
      <w:r>
        <w:rPr>
          <w:rFonts w:ascii="仿宋" w:eastAsia="仿宋" w:hAnsi="仿宋" w:cs="Times New Roman" w:hint="eastAsia"/>
          <w:color w:val="000000" w:themeColor="text1"/>
          <w:spacing w:val="-4"/>
          <w:sz w:val="30"/>
          <w:szCs w:val="30"/>
        </w:rPr>
        <w:t>月</w:t>
      </w:r>
      <w:r>
        <w:rPr>
          <w:rFonts w:ascii="仿宋" w:eastAsia="仿宋" w:hAnsi="仿宋" w:cs="Times New Roman" w:hint="eastAsia"/>
          <w:color w:val="000000" w:themeColor="text1"/>
          <w:spacing w:val="-4"/>
          <w:sz w:val="30"/>
          <w:szCs w:val="30"/>
        </w:rPr>
        <w:t>1</w:t>
      </w:r>
      <w:r>
        <w:rPr>
          <w:rFonts w:ascii="仿宋" w:eastAsia="仿宋" w:hAnsi="仿宋" w:cs="Times New Roman" w:hint="eastAsia"/>
          <w:color w:val="000000" w:themeColor="text1"/>
          <w:spacing w:val="-4"/>
          <w:sz w:val="30"/>
          <w:szCs w:val="30"/>
        </w:rPr>
        <w:t>日至今，加盖所属单位工会章或人事章）。</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3</w:t>
      </w:r>
      <w:r>
        <w:rPr>
          <w:rFonts w:ascii="仿宋" w:eastAsia="仿宋" w:hAnsi="仿宋" w:cs="Times New Roman" w:hint="eastAsia"/>
          <w:color w:val="000000" w:themeColor="text1"/>
          <w:spacing w:val="-4"/>
          <w:sz w:val="30"/>
          <w:szCs w:val="30"/>
        </w:rPr>
        <w:t>、参赛运动员的个人健康证明（</w:t>
      </w:r>
      <w:r>
        <w:rPr>
          <w:rFonts w:ascii="仿宋" w:eastAsia="仿宋" w:hAnsi="仿宋" w:cs="Times New Roman" w:hint="eastAsia"/>
          <w:color w:val="000000" w:themeColor="text1"/>
          <w:spacing w:val="-4"/>
          <w:sz w:val="30"/>
          <w:szCs w:val="30"/>
        </w:rPr>
        <w:t>2019</w:t>
      </w:r>
      <w:r>
        <w:rPr>
          <w:rFonts w:ascii="仿宋" w:eastAsia="仿宋" w:hAnsi="仿宋" w:cs="Times New Roman" w:hint="eastAsia"/>
          <w:color w:val="000000" w:themeColor="text1"/>
          <w:spacing w:val="-4"/>
          <w:sz w:val="30"/>
          <w:szCs w:val="30"/>
        </w:rPr>
        <w:t>年</w:t>
      </w:r>
      <w:r>
        <w:rPr>
          <w:rFonts w:ascii="仿宋" w:eastAsia="仿宋" w:hAnsi="仿宋" w:cs="Times New Roman" w:hint="eastAsia"/>
          <w:color w:val="000000" w:themeColor="text1"/>
          <w:spacing w:val="-4"/>
          <w:sz w:val="30"/>
          <w:szCs w:val="30"/>
        </w:rPr>
        <w:t>5</w:t>
      </w:r>
      <w:r>
        <w:rPr>
          <w:rFonts w:ascii="仿宋" w:eastAsia="仿宋" w:hAnsi="仿宋" w:cs="Times New Roman" w:hint="eastAsia"/>
          <w:color w:val="000000" w:themeColor="text1"/>
          <w:spacing w:val="-4"/>
          <w:sz w:val="30"/>
          <w:szCs w:val="30"/>
        </w:rPr>
        <w:t>月之后，由二甲及以上级别医院开具，加盖医院章）。</w:t>
      </w:r>
    </w:p>
    <w:p w:rsidR="00402683" w:rsidRDefault="000011F3">
      <w:pPr>
        <w:rPr>
          <w:rFonts w:ascii="仿宋" w:eastAsia="仿宋" w:hAnsi="仿宋" w:cs="Times New Roman"/>
          <w:color w:val="000000" w:themeColor="text1"/>
          <w:spacing w:val="-4"/>
          <w:sz w:val="30"/>
          <w:szCs w:val="30"/>
        </w:rPr>
      </w:pPr>
      <w:r>
        <w:rPr>
          <w:rFonts w:ascii="仿宋" w:eastAsia="仿宋" w:hAnsi="仿宋" w:cs="Times New Roman" w:hint="eastAsia"/>
          <w:color w:val="000000" w:themeColor="text1"/>
          <w:spacing w:val="-4"/>
          <w:sz w:val="30"/>
          <w:szCs w:val="30"/>
        </w:rPr>
        <w:t>以上材料请通过官方报名平台，按照规定进行上传。</w:t>
      </w:r>
    </w:p>
    <w:p w:rsidR="00402683" w:rsidRDefault="000011F3">
      <w:pPr>
        <w:rPr>
          <w:rFonts w:ascii="仿宋" w:eastAsia="仿宋" w:hAnsi="仿宋"/>
          <w:b/>
          <w:sz w:val="32"/>
          <w:szCs w:val="32"/>
        </w:rPr>
      </w:pPr>
      <w:r>
        <w:rPr>
          <w:rFonts w:ascii="仿宋" w:eastAsia="仿宋" w:hAnsi="仿宋" w:hint="eastAsia"/>
          <w:b/>
          <w:sz w:val="32"/>
          <w:szCs w:val="32"/>
        </w:rPr>
        <w:t>九、纪律和申诉</w:t>
      </w:r>
    </w:p>
    <w:p w:rsidR="00402683" w:rsidRDefault="000011F3">
      <w:pPr>
        <w:spacing w:line="560" w:lineRule="exact"/>
        <w:rPr>
          <w:rFonts w:ascii="Times New Roman" w:eastAsia="仿宋" w:hAnsi="Times New Roman" w:cs="Times New Roman"/>
          <w:sz w:val="30"/>
          <w:szCs w:val="30"/>
        </w:rPr>
      </w:pP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一</w:t>
      </w:r>
      <w:r>
        <w:rPr>
          <w:rFonts w:ascii="Times New Roman" w:eastAsia="仿宋" w:hAnsi="Times New Roman" w:cs="Times New Roman" w:hint="eastAsia"/>
          <w:sz w:val="30"/>
          <w:szCs w:val="30"/>
        </w:rPr>
        <w:t>）</w:t>
      </w:r>
      <w:proofErr w:type="gramStart"/>
      <w:r>
        <w:rPr>
          <w:rFonts w:ascii="Times New Roman" w:eastAsia="仿宋" w:hAnsi="Times New Roman" w:cs="Times New Roman" w:hint="eastAsia"/>
          <w:sz w:val="30"/>
          <w:szCs w:val="30"/>
        </w:rPr>
        <w:t>若参</w:t>
      </w:r>
      <w:proofErr w:type="gramEnd"/>
      <w:r>
        <w:rPr>
          <w:rFonts w:ascii="Times New Roman" w:eastAsia="仿宋" w:hAnsi="Times New Roman" w:cs="Times New Roman" w:hint="eastAsia"/>
          <w:sz w:val="30"/>
          <w:szCs w:val="30"/>
        </w:rPr>
        <w:t>赛者被证实做出欺诈行为或违反了现行的竞赛项目规则，除将被取消参赛资格外，一切已获得的名次及成绩也将同时予以取消。若该参赛队伍的组织成员同时被证实有欺诈行为，则组委会有权取消该参赛队伍此项目参赛资格。</w:t>
      </w:r>
    </w:p>
    <w:p w:rsidR="00402683" w:rsidRDefault="000011F3">
      <w:pPr>
        <w:spacing w:line="560" w:lineRule="exact"/>
        <w:rPr>
          <w:rFonts w:ascii="Times New Roman" w:eastAsia="仿宋" w:hAnsi="Times New Roman" w:cs="Times New Roman"/>
          <w:sz w:val="30"/>
          <w:szCs w:val="30"/>
        </w:rPr>
      </w:pP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二</w:t>
      </w:r>
      <w:r>
        <w:rPr>
          <w:rFonts w:ascii="Times New Roman" w:eastAsia="仿宋" w:hAnsi="Times New Roman" w:cs="Times New Roman" w:hint="eastAsia"/>
          <w:sz w:val="30"/>
          <w:szCs w:val="30"/>
        </w:rPr>
        <w:t>）</w:t>
      </w:r>
      <w:r>
        <w:rPr>
          <w:rFonts w:ascii="Times New Roman" w:eastAsia="仿宋" w:hAnsi="Times New Roman" w:cs="Times New Roman" w:hint="eastAsia"/>
          <w:sz w:val="30"/>
          <w:szCs w:val="30"/>
        </w:rPr>
        <w:t>参赛队伍对赛事组委会纪律委员会处理结果不服，可上诉</w:t>
      </w:r>
      <w:proofErr w:type="gramStart"/>
      <w:r>
        <w:rPr>
          <w:rFonts w:ascii="Times New Roman" w:eastAsia="仿宋" w:hAnsi="Times New Roman" w:cs="Times New Roman" w:hint="eastAsia"/>
          <w:sz w:val="30"/>
          <w:szCs w:val="30"/>
        </w:rPr>
        <w:t>至仲裁</w:t>
      </w:r>
      <w:proofErr w:type="gramEnd"/>
      <w:r>
        <w:rPr>
          <w:rFonts w:ascii="Times New Roman" w:eastAsia="仿宋" w:hAnsi="Times New Roman" w:cs="Times New Roman" w:hint="eastAsia"/>
          <w:sz w:val="30"/>
          <w:szCs w:val="30"/>
        </w:rPr>
        <w:t>委员会，由仲裁委员会负责处理。</w:t>
      </w:r>
    </w:p>
    <w:p w:rsidR="00402683" w:rsidRDefault="000011F3">
      <w:pPr>
        <w:spacing w:line="560" w:lineRule="exact"/>
        <w:rPr>
          <w:rFonts w:ascii="Times New Roman" w:eastAsia="仿宋" w:hAnsi="Times New Roman" w:cs="Times New Roman"/>
          <w:b/>
          <w:sz w:val="30"/>
          <w:szCs w:val="30"/>
        </w:rPr>
      </w:pPr>
      <w:r>
        <w:rPr>
          <w:rFonts w:ascii="Times New Roman" w:eastAsia="仿宋" w:hAnsi="Times New Roman" w:cs="Times New Roman" w:hint="eastAsia"/>
          <w:b/>
          <w:sz w:val="30"/>
          <w:szCs w:val="30"/>
        </w:rPr>
        <w:t>十、本规程解释和修改权属于</w:t>
      </w:r>
      <w:r>
        <w:rPr>
          <w:rFonts w:ascii="Times New Roman" w:eastAsia="仿宋" w:hAnsi="Times New Roman" w:cs="Times New Roman" w:hint="eastAsia"/>
          <w:b/>
          <w:sz w:val="30"/>
          <w:szCs w:val="30"/>
        </w:rPr>
        <w:t>2019</w:t>
      </w:r>
      <w:r>
        <w:rPr>
          <w:rFonts w:ascii="Times New Roman" w:eastAsia="仿宋" w:hAnsi="Times New Roman" w:cs="Times New Roman" w:hint="eastAsia"/>
          <w:b/>
          <w:sz w:val="30"/>
          <w:szCs w:val="30"/>
        </w:rPr>
        <w:t>（首届）中国职工沙</w:t>
      </w:r>
      <w:r>
        <w:rPr>
          <w:rFonts w:ascii="Times New Roman" w:eastAsia="仿宋" w:hAnsi="Times New Roman" w:cs="Times New Roman" w:hint="eastAsia"/>
          <w:b/>
          <w:sz w:val="30"/>
          <w:szCs w:val="30"/>
        </w:rPr>
        <w:t>滩运动会组委会；未尽事项，另行通知。</w:t>
      </w:r>
    </w:p>
    <w:sectPr w:rsidR="00402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A0000287" w:usb1="28CF3C52" w:usb2="00000016" w:usb3="00000000" w:csb0="0004001F" w:csb1="00000000"/>
  </w:font>
  <w:font w:name="微软雅黑 Light">
    <w:panose1 w:val="020B0502040204020203"/>
    <w:charset w:val="86"/>
    <w:family w:val="swiss"/>
    <w:pitch w:val="variable"/>
    <w:sig w:usb0="A00002BF" w:usb1="28CF001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1BB4"/>
    <w:rsid w:val="000011F3"/>
    <w:rsid w:val="000110C5"/>
    <w:rsid w:val="00065BEF"/>
    <w:rsid w:val="001D6485"/>
    <w:rsid w:val="00204DAC"/>
    <w:rsid w:val="00281AEC"/>
    <w:rsid w:val="00292747"/>
    <w:rsid w:val="002B0A4E"/>
    <w:rsid w:val="002F2225"/>
    <w:rsid w:val="00372B83"/>
    <w:rsid w:val="00374C24"/>
    <w:rsid w:val="00402683"/>
    <w:rsid w:val="004448A6"/>
    <w:rsid w:val="004D6983"/>
    <w:rsid w:val="0051667D"/>
    <w:rsid w:val="005251E3"/>
    <w:rsid w:val="005B6A03"/>
    <w:rsid w:val="005C32A2"/>
    <w:rsid w:val="005E0ACC"/>
    <w:rsid w:val="005F1BB4"/>
    <w:rsid w:val="005F6FC4"/>
    <w:rsid w:val="005F7508"/>
    <w:rsid w:val="00604E3E"/>
    <w:rsid w:val="00620BE4"/>
    <w:rsid w:val="006269CC"/>
    <w:rsid w:val="00634F35"/>
    <w:rsid w:val="00653A17"/>
    <w:rsid w:val="006719A6"/>
    <w:rsid w:val="0068378C"/>
    <w:rsid w:val="00693EF4"/>
    <w:rsid w:val="00791C5A"/>
    <w:rsid w:val="007A3AE9"/>
    <w:rsid w:val="007D30A6"/>
    <w:rsid w:val="008C5375"/>
    <w:rsid w:val="0095633A"/>
    <w:rsid w:val="009C0290"/>
    <w:rsid w:val="00A76F78"/>
    <w:rsid w:val="00A912F3"/>
    <w:rsid w:val="00B0449F"/>
    <w:rsid w:val="00B30B71"/>
    <w:rsid w:val="00B52987"/>
    <w:rsid w:val="00BF33D0"/>
    <w:rsid w:val="00BF7BE3"/>
    <w:rsid w:val="00C05FC2"/>
    <w:rsid w:val="00C3228D"/>
    <w:rsid w:val="00D230B5"/>
    <w:rsid w:val="00D720B6"/>
    <w:rsid w:val="00DE6985"/>
    <w:rsid w:val="00F8686E"/>
    <w:rsid w:val="00FF73C4"/>
    <w:rsid w:val="06B701CD"/>
    <w:rsid w:val="2818720E"/>
    <w:rsid w:val="5C4C2F76"/>
    <w:rsid w:val="60B807CE"/>
    <w:rsid w:val="61083E7D"/>
    <w:rsid w:val="68190364"/>
    <w:rsid w:val="6EA129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semiHidden/>
    <w:unhideWhenUsed/>
    <w:qFormat/>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Pr>
      <w:b/>
      <w:bCs/>
      <w:kern w:val="44"/>
      <w:sz w:val="44"/>
      <w:szCs w:val="44"/>
    </w:rPr>
  </w:style>
  <w:style w:type="paragraph" w:styleId="a6">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paragraph" w:customStyle="1" w:styleId="Default">
    <w:name w:val="Default"/>
    <w:qFormat/>
    <w:pPr>
      <w:widowControl w:val="0"/>
      <w:autoSpaceDE w:val="0"/>
      <w:autoSpaceDN w:val="0"/>
      <w:adjustRightInd w:val="0"/>
    </w:pPr>
    <w:rPr>
      <w:rFonts w:ascii="Arial Unicode MS" w:eastAsia="Arial Unicode MS"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638</Words>
  <Characters>3639</Characters>
  <Application>Microsoft Office Word</Application>
  <DocSecurity>0</DocSecurity>
  <Lines>30</Lines>
  <Paragraphs>8</Paragraphs>
  <ScaleCrop>false</ScaleCrop>
  <Company>Microsoft</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江江</dc:creator>
  <cp:lastModifiedBy>rock</cp:lastModifiedBy>
  <cp:revision>6</cp:revision>
  <dcterms:created xsi:type="dcterms:W3CDTF">2019-07-19T08:29:00Z</dcterms:created>
  <dcterms:modified xsi:type="dcterms:W3CDTF">2019-07-31T03:10:00Z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