
<file path=[Content_Types].xml><?xml version="1.0" encoding="utf-8"?>
<Types xmlns="http://schemas.openxmlformats.org/package/2006/content-types">
  <Default Extension="jpeg" ContentType="image/jpeg"/>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45E38" w14:textId="77777777" w:rsidR="004F696F" w:rsidRPr="00494BC4" w:rsidRDefault="002B6F31" w:rsidP="00133B18">
      <w:pPr>
        <w:spacing w:line="560" w:lineRule="exact"/>
        <w:jc w:val="center"/>
        <w:rPr>
          <w:rFonts w:ascii="仿宋" w:eastAsia="仿宋" w:hAnsi="仿宋" w:cs="Times New Roman"/>
          <w:b/>
          <w:bCs/>
          <w:sz w:val="44"/>
          <w:szCs w:val="32"/>
        </w:rPr>
      </w:pPr>
      <w:r w:rsidRPr="00494BC4">
        <w:rPr>
          <w:rFonts w:ascii="仿宋" w:eastAsia="仿宋" w:hAnsi="仿宋" w:cs="Times New Roman"/>
          <w:b/>
          <w:bCs/>
          <w:sz w:val="44"/>
          <w:szCs w:val="32"/>
        </w:rPr>
        <w:t>2019（首届）中国职工沙滩运动会</w:t>
      </w:r>
    </w:p>
    <w:p w14:paraId="79BF7410" w14:textId="77777777" w:rsidR="004F696F" w:rsidRPr="00494BC4" w:rsidRDefault="002B6F31" w:rsidP="00133B18">
      <w:pPr>
        <w:spacing w:line="560" w:lineRule="exact"/>
        <w:jc w:val="center"/>
        <w:rPr>
          <w:rFonts w:ascii="仿宋" w:eastAsia="仿宋" w:hAnsi="仿宋" w:cs="Times New Roman"/>
          <w:b/>
          <w:bCs/>
          <w:sz w:val="44"/>
          <w:szCs w:val="32"/>
        </w:rPr>
      </w:pPr>
      <w:r w:rsidRPr="00494BC4">
        <w:rPr>
          <w:rFonts w:ascii="仿宋" w:eastAsia="仿宋" w:hAnsi="仿宋" w:cs="Times New Roman" w:hint="eastAsia"/>
          <w:b/>
          <w:bCs/>
          <w:sz w:val="44"/>
          <w:szCs w:val="32"/>
        </w:rPr>
        <w:t>水上运动拓展赛</w:t>
      </w:r>
      <w:r w:rsidRPr="00494BC4">
        <w:rPr>
          <w:rFonts w:ascii="仿宋" w:eastAsia="仿宋" w:hAnsi="仿宋" w:cs="Times New Roman"/>
          <w:b/>
          <w:bCs/>
          <w:sz w:val="44"/>
          <w:szCs w:val="32"/>
        </w:rPr>
        <w:t>规程</w:t>
      </w:r>
    </w:p>
    <w:p w14:paraId="40D49554" w14:textId="77777777" w:rsidR="004F696F" w:rsidRPr="00494BC4" w:rsidRDefault="004F696F">
      <w:pPr>
        <w:spacing w:line="560" w:lineRule="exact"/>
        <w:jc w:val="center"/>
        <w:rPr>
          <w:rFonts w:ascii="仿宋" w:eastAsia="仿宋" w:hAnsi="仿宋" w:cs="Times New Roman"/>
          <w:sz w:val="32"/>
          <w:szCs w:val="32"/>
        </w:rPr>
      </w:pPr>
    </w:p>
    <w:p w14:paraId="3FF5415F" w14:textId="77777777" w:rsidR="00133B18" w:rsidRPr="00494BC4" w:rsidRDefault="00133B18" w:rsidP="00133B18">
      <w:pPr>
        <w:rPr>
          <w:rFonts w:ascii="仿宋" w:eastAsia="仿宋" w:hAnsi="仿宋"/>
          <w:b/>
          <w:sz w:val="32"/>
          <w:szCs w:val="32"/>
        </w:rPr>
      </w:pPr>
      <w:r w:rsidRPr="00494BC4">
        <w:rPr>
          <w:rFonts w:ascii="仿宋" w:eastAsia="仿宋" w:hAnsi="仿宋" w:hint="eastAsia"/>
          <w:b/>
          <w:sz w:val="32"/>
          <w:szCs w:val="32"/>
        </w:rPr>
        <w:t>一、主办单位</w:t>
      </w:r>
    </w:p>
    <w:p w14:paraId="3ED9C063" w14:textId="77777777" w:rsidR="00133B18" w:rsidRPr="00494BC4" w:rsidRDefault="00133B18" w:rsidP="00133B18">
      <w:pPr>
        <w:rPr>
          <w:rFonts w:ascii="仿宋" w:eastAsia="仿宋" w:hAnsi="仿宋"/>
          <w:sz w:val="32"/>
          <w:szCs w:val="32"/>
        </w:rPr>
      </w:pPr>
      <w:r w:rsidRPr="00494BC4">
        <w:rPr>
          <w:rFonts w:ascii="仿宋" w:eastAsia="仿宋" w:hAnsi="仿宋" w:hint="eastAsia"/>
          <w:sz w:val="32"/>
          <w:szCs w:val="32"/>
        </w:rPr>
        <w:t>中国企业体育协会</w:t>
      </w:r>
    </w:p>
    <w:p w14:paraId="42B67EDD" w14:textId="77777777" w:rsidR="00133B18" w:rsidRPr="00494BC4" w:rsidRDefault="00133B18" w:rsidP="00133B18">
      <w:pPr>
        <w:rPr>
          <w:rFonts w:ascii="仿宋" w:eastAsia="仿宋" w:hAnsi="仿宋"/>
          <w:sz w:val="32"/>
          <w:szCs w:val="32"/>
        </w:rPr>
      </w:pPr>
      <w:r w:rsidRPr="00494BC4">
        <w:rPr>
          <w:rFonts w:ascii="仿宋" w:eastAsia="仿宋" w:hAnsi="仿宋" w:hint="eastAsia"/>
          <w:sz w:val="32"/>
          <w:szCs w:val="32"/>
        </w:rPr>
        <w:t>三亚市人民政府</w:t>
      </w:r>
    </w:p>
    <w:p w14:paraId="6E2DC983" w14:textId="77777777" w:rsidR="00133B18" w:rsidRPr="00494BC4" w:rsidRDefault="00133B18" w:rsidP="00133B18">
      <w:pPr>
        <w:rPr>
          <w:rFonts w:ascii="仿宋" w:eastAsia="仿宋" w:hAnsi="仿宋"/>
          <w:b/>
          <w:sz w:val="32"/>
          <w:szCs w:val="32"/>
        </w:rPr>
      </w:pPr>
      <w:r w:rsidRPr="00494BC4">
        <w:rPr>
          <w:rFonts w:ascii="仿宋" w:eastAsia="仿宋" w:hAnsi="仿宋" w:hint="eastAsia"/>
          <w:b/>
          <w:sz w:val="32"/>
          <w:szCs w:val="32"/>
        </w:rPr>
        <w:t>二、承办单位</w:t>
      </w:r>
    </w:p>
    <w:p w14:paraId="6D988FA3" w14:textId="77777777" w:rsidR="00133B18" w:rsidRPr="00494BC4" w:rsidRDefault="00133B18" w:rsidP="00133B18">
      <w:pPr>
        <w:rPr>
          <w:rFonts w:ascii="仿宋" w:eastAsia="仿宋" w:hAnsi="仿宋"/>
          <w:sz w:val="32"/>
          <w:szCs w:val="32"/>
        </w:rPr>
      </w:pPr>
      <w:r w:rsidRPr="00494BC4">
        <w:rPr>
          <w:rFonts w:ascii="仿宋" w:eastAsia="仿宋" w:hAnsi="仿宋" w:hint="eastAsia"/>
          <w:sz w:val="32"/>
          <w:szCs w:val="32"/>
        </w:rPr>
        <w:t>三亚市旅游文化广电体育局</w:t>
      </w:r>
    </w:p>
    <w:p w14:paraId="10CB5388" w14:textId="77777777" w:rsidR="00133B18" w:rsidRPr="00494BC4" w:rsidRDefault="00133B18" w:rsidP="00133B18">
      <w:pPr>
        <w:rPr>
          <w:rFonts w:ascii="仿宋" w:eastAsia="仿宋" w:hAnsi="仿宋"/>
          <w:sz w:val="32"/>
          <w:szCs w:val="32"/>
        </w:rPr>
      </w:pPr>
      <w:r w:rsidRPr="00494BC4">
        <w:rPr>
          <w:rFonts w:ascii="仿宋" w:eastAsia="仿宋" w:hAnsi="仿宋" w:hint="eastAsia"/>
          <w:sz w:val="32"/>
          <w:szCs w:val="32"/>
        </w:rPr>
        <w:t>中企体育文化发展有限公司</w:t>
      </w:r>
    </w:p>
    <w:p w14:paraId="34638003" w14:textId="7E24F769" w:rsidR="004F696F" w:rsidRPr="00494BC4" w:rsidRDefault="00133B18" w:rsidP="00133B18">
      <w:pPr>
        <w:spacing w:line="560" w:lineRule="exact"/>
        <w:rPr>
          <w:rFonts w:ascii="仿宋" w:eastAsia="仿宋" w:hAnsi="仿宋"/>
          <w:b/>
          <w:sz w:val="32"/>
          <w:szCs w:val="32"/>
        </w:rPr>
      </w:pPr>
      <w:r w:rsidRPr="00494BC4">
        <w:rPr>
          <w:rFonts w:ascii="仿宋" w:eastAsia="仿宋" w:hAnsi="仿宋" w:hint="eastAsia"/>
          <w:b/>
          <w:sz w:val="32"/>
          <w:szCs w:val="32"/>
        </w:rPr>
        <w:t>三</w:t>
      </w:r>
      <w:r w:rsidR="002B6F31" w:rsidRPr="00494BC4">
        <w:rPr>
          <w:rFonts w:ascii="仿宋" w:eastAsia="仿宋" w:hAnsi="仿宋"/>
          <w:b/>
          <w:sz w:val="32"/>
          <w:szCs w:val="32"/>
        </w:rPr>
        <w:t>、协办单位</w:t>
      </w:r>
    </w:p>
    <w:p w14:paraId="059F78CE" w14:textId="77777777" w:rsidR="00133B18" w:rsidRPr="00494BC4" w:rsidRDefault="00206E4E">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星沐（海南）投资有限公司</w:t>
      </w:r>
    </w:p>
    <w:p w14:paraId="5D78E844" w14:textId="51EA29F0" w:rsidR="004F696F" w:rsidRPr="00494BC4" w:rsidRDefault="002B6F31">
      <w:pPr>
        <w:spacing w:line="560" w:lineRule="exact"/>
        <w:rPr>
          <w:rFonts w:ascii="仿宋" w:eastAsia="仿宋" w:hAnsi="仿宋"/>
          <w:b/>
          <w:sz w:val="32"/>
          <w:szCs w:val="32"/>
        </w:rPr>
      </w:pPr>
      <w:r w:rsidRPr="00494BC4">
        <w:rPr>
          <w:rFonts w:ascii="仿宋" w:eastAsia="仿宋" w:hAnsi="仿宋"/>
          <w:b/>
          <w:sz w:val="32"/>
          <w:szCs w:val="32"/>
        </w:rPr>
        <w:t>四、竞赛时间、地点</w:t>
      </w:r>
    </w:p>
    <w:p w14:paraId="02736B7F" w14:textId="0862D52C" w:rsidR="004F696F" w:rsidRPr="00494BC4" w:rsidRDefault="002B6F31">
      <w:pPr>
        <w:rPr>
          <w:rFonts w:ascii="仿宋" w:eastAsia="仿宋" w:hAnsi="仿宋"/>
          <w:sz w:val="32"/>
          <w:szCs w:val="32"/>
        </w:rPr>
      </w:pPr>
      <w:r w:rsidRPr="00494BC4">
        <w:rPr>
          <w:rFonts w:ascii="仿宋" w:eastAsia="仿宋" w:hAnsi="仿宋" w:cs="Times New Roman"/>
          <w:sz w:val="32"/>
          <w:szCs w:val="32"/>
        </w:rPr>
        <w:t>（一）时间：</w:t>
      </w:r>
      <w:r w:rsidRPr="00494BC4">
        <w:rPr>
          <w:rFonts w:ascii="仿宋" w:eastAsia="仿宋" w:hAnsi="仿宋" w:hint="eastAsia"/>
          <w:sz w:val="32"/>
          <w:szCs w:val="32"/>
        </w:rPr>
        <w:t>12月1日（6小时完赛）</w:t>
      </w:r>
    </w:p>
    <w:p w14:paraId="20EFA51B" w14:textId="5298A99D" w:rsidR="004F696F" w:rsidRPr="00494BC4" w:rsidRDefault="002B6F31">
      <w:pPr>
        <w:ind w:left="2" w:hanging="12"/>
        <w:rPr>
          <w:rFonts w:ascii="仿宋" w:eastAsia="仿宋" w:hAnsi="仿宋"/>
          <w:color w:val="000000" w:themeColor="text1"/>
          <w:sz w:val="32"/>
          <w:szCs w:val="32"/>
        </w:rPr>
      </w:pPr>
      <w:r w:rsidRPr="00494BC4">
        <w:rPr>
          <w:rFonts w:ascii="仿宋" w:eastAsia="仿宋" w:hAnsi="仿宋" w:cs="Times New Roman"/>
          <w:color w:val="000000" w:themeColor="text1"/>
          <w:sz w:val="32"/>
          <w:szCs w:val="32"/>
        </w:rPr>
        <w:t>（二）地点：</w:t>
      </w:r>
      <w:r w:rsidRPr="00494BC4">
        <w:rPr>
          <w:rFonts w:ascii="仿宋" w:eastAsia="仿宋" w:hAnsi="仿宋"/>
          <w:color w:val="000000" w:themeColor="text1"/>
          <w:sz w:val="32"/>
          <w:szCs w:val="32"/>
        </w:rPr>
        <w:t>凤凰岛内湾</w:t>
      </w:r>
      <w:r w:rsidRPr="00494BC4">
        <w:rPr>
          <w:rFonts w:ascii="仿宋" w:eastAsia="仿宋" w:hAnsi="仿宋" w:hint="eastAsia"/>
          <w:color w:val="000000" w:themeColor="text1"/>
          <w:sz w:val="32"/>
          <w:szCs w:val="32"/>
        </w:rPr>
        <w:t>、</w:t>
      </w:r>
      <w:r w:rsidRPr="00494BC4">
        <w:rPr>
          <w:rFonts w:ascii="仿宋" w:eastAsia="仿宋" w:hAnsi="仿宋"/>
          <w:color w:val="000000" w:themeColor="text1"/>
          <w:sz w:val="32"/>
          <w:szCs w:val="32"/>
        </w:rPr>
        <w:t>婚纱摄影基地往金鸡岭</w:t>
      </w:r>
      <w:r w:rsidRPr="00494BC4">
        <w:rPr>
          <w:rFonts w:ascii="仿宋" w:eastAsia="仿宋" w:hAnsi="仿宋" w:hint="eastAsia"/>
          <w:color w:val="000000" w:themeColor="text1"/>
          <w:sz w:val="32"/>
          <w:szCs w:val="32"/>
        </w:rPr>
        <w:t>方向</w:t>
      </w:r>
      <w:r w:rsidRPr="00494BC4">
        <w:rPr>
          <w:rFonts w:ascii="仿宋" w:eastAsia="仿宋" w:hAnsi="仿宋"/>
          <w:color w:val="000000" w:themeColor="text1"/>
          <w:sz w:val="32"/>
          <w:szCs w:val="32"/>
        </w:rPr>
        <w:t>50米处</w:t>
      </w:r>
      <w:r w:rsidRPr="00494BC4">
        <w:rPr>
          <w:rFonts w:ascii="仿宋" w:eastAsia="仿宋" w:hAnsi="仿宋" w:hint="eastAsia"/>
          <w:color w:val="000000" w:themeColor="text1"/>
          <w:sz w:val="32"/>
          <w:szCs w:val="32"/>
        </w:rPr>
        <w:t>、海虹广场、大东海酒店内湾（地点待定，四处选一）</w:t>
      </w:r>
    </w:p>
    <w:p w14:paraId="249DB89B" w14:textId="45AFC174" w:rsidR="004F696F" w:rsidRPr="00494BC4" w:rsidRDefault="002B6F31">
      <w:pPr>
        <w:spacing w:line="560" w:lineRule="exact"/>
        <w:rPr>
          <w:rFonts w:ascii="仿宋" w:eastAsia="仿宋" w:hAnsi="仿宋"/>
          <w:b/>
          <w:sz w:val="32"/>
          <w:szCs w:val="32"/>
        </w:rPr>
      </w:pPr>
      <w:r w:rsidRPr="00494BC4">
        <w:rPr>
          <w:rFonts w:ascii="仿宋" w:eastAsia="仿宋" w:hAnsi="仿宋"/>
          <w:b/>
          <w:sz w:val="32"/>
          <w:szCs w:val="32"/>
        </w:rPr>
        <w:t>五、竞赛项目及年龄规定</w:t>
      </w:r>
    </w:p>
    <w:p w14:paraId="2887B233" w14:textId="77777777" w:rsidR="00133B18" w:rsidRPr="00494BC4" w:rsidRDefault="002B6F31" w:rsidP="00133B18">
      <w:pPr>
        <w:widowControl/>
        <w:spacing w:line="360" w:lineRule="auto"/>
        <w:jc w:val="left"/>
        <w:rPr>
          <w:rFonts w:ascii="仿宋" w:eastAsia="仿宋" w:hAnsi="仿宋" w:cs="Times New Roman"/>
          <w:sz w:val="32"/>
          <w:szCs w:val="32"/>
        </w:rPr>
      </w:pPr>
      <w:r w:rsidRPr="00494BC4">
        <w:rPr>
          <w:rFonts w:ascii="仿宋" w:eastAsia="仿宋" w:hAnsi="仿宋" w:cs="Times New Roman"/>
          <w:sz w:val="32"/>
          <w:szCs w:val="32"/>
        </w:rPr>
        <w:t>（一）比赛</w:t>
      </w:r>
      <w:r w:rsidRPr="00494BC4">
        <w:rPr>
          <w:rFonts w:ascii="仿宋" w:eastAsia="仿宋" w:hAnsi="仿宋" w:cs="Times New Roman" w:hint="eastAsia"/>
          <w:sz w:val="32"/>
          <w:szCs w:val="32"/>
        </w:rPr>
        <w:t>路线</w:t>
      </w:r>
      <w:r w:rsidRPr="00494BC4">
        <w:rPr>
          <w:rFonts w:ascii="仿宋" w:eastAsia="仿宋" w:hAnsi="仿宋" w:cs="Times New Roman"/>
          <w:sz w:val="32"/>
          <w:szCs w:val="32"/>
        </w:rPr>
        <w:t>：</w:t>
      </w:r>
      <w:r w:rsidRPr="00494BC4">
        <w:rPr>
          <w:rFonts w:ascii="仿宋" w:eastAsia="仿宋" w:hAnsi="仿宋" w:cs="Times New Roman" w:hint="eastAsia"/>
          <w:sz w:val="32"/>
          <w:szCs w:val="32"/>
        </w:rPr>
        <w:t>个人赛（男子组）选用赛道为字母“CBG”上限定路线（红线标识），赛道105米。该路线难度系数一般，每人完成全路线时长为2-12分钟。</w:t>
      </w:r>
    </w:p>
    <w:p w14:paraId="483B3D5A" w14:textId="62606ECE" w:rsidR="004F696F" w:rsidRPr="00494BC4" w:rsidRDefault="002B6F31" w:rsidP="00133B18">
      <w:pPr>
        <w:widowControl/>
        <w:spacing w:line="360" w:lineRule="auto"/>
        <w:jc w:val="left"/>
        <w:rPr>
          <w:rFonts w:ascii="仿宋" w:eastAsia="仿宋" w:hAnsi="仿宋" w:cs="Times New Roman"/>
          <w:sz w:val="32"/>
          <w:szCs w:val="32"/>
        </w:rPr>
      </w:pPr>
      <w:r w:rsidRPr="00494BC4">
        <w:rPr>
          <w:rFonts w:ascii="仿宋" w:eastAsia="仿宋" w:hAnsi="仿宋" w:cs="Times New Roman" w:hint="eastAsia"/>
          <w:sz w:val="32"/>
          <w:szCs w:val="32"/>
        </w:rPr>
        <w:t>个人赛（女子组）选用赛道为数字“20”上限定路线（红线标识），赛道84.5米，该路线难度系数偏简单，每人完成全线路时长为2-12分钟。</w:t>
      </w:r>
    </w:p>
    <w:p w14:paraId="23AD77F8" w14:textId="77777777" w:rsidR="004F696F" w:rsidRPr="00494BC4" w:rsidRDefault="002B6F31">
      <w:pPr>
        <w:widowControl/>
        <w:spacing w:line="360" w:lineRule="auto"/>
        <w:ind w:firstLineChars="200" w:firstLine="640"/>
        <w:jc w:val="left"/>
        <w:rPr>
          <w:rFonts w:ascii="仿宋" w:eastAsia="仿宋" w:hAnsi="仿宋" w:cs="楷体"/>
          <w:bCs/>
          <w:sz w:val="32"/>
          <w:szCs w:val="32"/>
        </w:rPr>
      </w:pPr>
      <w:r w:rsidRPr="00494BC4">
        <w:rPr>
          <w:rFonts w:ascii="仿宋" w:eastAsia="仿宋" w:hAnsi="仿宋" w:cs="Times New Roman" w:hint="eastAsia"/>
          <w:noProof/>
          <w:sz w:val="32"/>
          <w:szCs w:val="32"/>
        </w:rPr>
        <w:lastRenderedPageBreak/>
        <mc:AlternateContent>
          <mc:Choice Requires="wps">
            <w:drawing>
              <wp:anchor distT="0" distB="0" distL="114300" distR="114300" simplePos="0" relativeHeight="251659264" behindDoc="0" locked="0" layoutInCell="1" allowOverlap="1" wp14:anchorId="78A3E0A7" wp14:editId="41EE5231">
                <wp:simplePos x="0" y="0"/>
                <wp:positionH relativeFrom="column">
                  <wp:posOffset>3655695</wp:posOffset>
                </wp:positionH>
                <wp:positionV relativeFrom="paragraph">
                  <wp:posOffset>165100</wp:posOffset>
                </wp:positionV>
                <wp:extent cx="600710" cy="257175"/>
                <wp:effectExtent l="4445" t="5080" r="23495" b="61595"/>
                <wp:wrapNone/>
                <wp:docPr id="3" name="自选图形 4"/>
                <wp:cNvGraphicFramePr/>
                <a:graphic xmlns:a="http://schemas.openxmlformats.org/drawingml/2006/main">
                  <a:graphicData uri="http://schemas.microsoft.com/office/word/2010/wordprocessingShape">
                    <wps:wsp>
                      <wps:cNvSpPr/>
                      <wps:spPr>
                        <a:xfrm>
                          <a:off x="0" y="0"/>
                          <a:ext cx="600710" cy="257175"/>
                        </a:xfrm>
                        <a:prstGeom prst="wedgeRectCallout">
                          <a:avLst>
                            <a:gd name="adj1" fmla="val -43750"/>
                            <a:gd name="adj2" fmla="val 70000"/>
                          </a:avLst>
                        </a:prstGeom>
                        <a:solidFill>
                          <a:srgbClr val="FFFFFF"/>
                        </a:solidFill>
                        <a:ln w="9525" cap="flat" cmpd="sng">
                          <a:solidFill>
                            <a:srgbClr val="000000"/>
                          </a:solidFill>
                          <a:prstDash val="solid"/>
                          <a:miter/>
                          <a:headEnd type="none" w="med" len="med"/>
                          <a:tailEnd type="none" w="med" len="med"/>
                        </a:ln>
                      </wps:spPr>
                      <wps:txbx>
                        <w:txbxContent>
                          <w:p w14:paraId="6A985601" w14:textId="77777777" w:rsidR="004F696F" w:rsidRDefault="002B6F31">
                            <w:pPr>
                              <w:rPr>
                                <w:sz w:val="15"/>
                                <w:szCs w:val="15"/>
                              </w:rPr>
                            </w:pPr>
                            <w:r>
                              <w:rPr>
                                <w:rFonts w:hint="eastAsia"/>
                                <w:sz w:val="15"/>
                                <w:szCs w:val="15"/>
                              </w:rPr>
                              <w:t>女子赛道</w:t>
                            </w:r>
                          </w:p>
                        </w:txbxContent>
                      </wps:txbx>
                      <wps:bodyPr vert="horz" anchor="t" upright="1"/>
                    </wps:wsp>
                  </a:graphicData>
                </a:graphic>
              </wp:anchor>
            </w:drawing>
          </mc:Choice>
          <mc:Fallback>
            <w:pict>
              <v:shapetype w14:anchorId="78A3E0A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自选图形 4" o:spid="_x0000_s1026" type="#_x0000_t61" style="position:absolute;left:0;text-align:left;margin-left:287.85pt;margin-top:13pt;width:47.3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">
                <v:textbox>
                  <w:txbxContent>
                    <w:p w14:paraId="6A985601" w14:textId="77777777" w:rsidR="004F696F" w:rsidRDefault="002B6F31">
                      <w:pPr>
                        <w:rPr>
                          <w:sz w:val="15"/>
                          <w:szCs w:val="15"/>
                        </w:rPr>
                      </w:pPr>
                      <w:r>
                        <w:rPr>
                          <w:rFonts w:hint="eastAsia"/>
                          <w:sz w:val="15"/>
                          <w:szCs w:val="15"/>
                        </w:rPr>
                        <w:t>女子赛道</w:t>
                      </w:r>
                    </w:p>
                  </w:txbxContent>
                </v:textbox>
              </v:shape>
            </w:pict>
          </mc:Fallback>
        </mc:AlternateContent>
      </w:r>
      <w:r w:rsidRPr="00494BC4">
        <w:rPr>
          <w:rFonts w:ascii="仿宋" w:eastAsia="仿宋" w:hAnsi="仿宋" w:cs="Times New Roman" w:hint="eastAsia"/>
          <w:noProof/>
          <w:sz w:val="32"/>
          <w:szCs w:val="32"/>
        </w:rPr>
        <mc:AlternateContent>
          <mc:Choice Requires="wps">
            <w:drawing>
              <wp:anchor distT="0" distB="0" distL="114300" distR="114300" simplePos="0" relativeHeight="251658240" behindDoc="0" locked="0" layoutInCell="1" allowOverlap="1" wp14:anchorId="6ED3EE73" wp14:editId="536FAB03">
                <wp:simplePos x="0" y="0"/>
                <wp:positionH relativeFrom="column">
                  <wp:posOffset>1456055</wp:posOffset>
                </wp:positionH>
                <wp:positionV relativeFrom="paragraph">
                  <wp:posOffset>140335</wp:posOffset>
                </wp:positionV>
                <wp:extent cx="648335" cy="257175"/>
                <wp:effectExtent l="4445" t="5080" r="13970" b="61595"/>
                <wp:wrapNone/>
                <wp:docPr id="2" name="自选图形 2"/>
                <wp:cNvGraphicFramePr/>
                <a:graphic xmlns:a="http://schemas.openxmlformats.org/drawingml/2006/main">
                  <a:graphicData uri="http://schemas.microsoft.com/office/word/2010/wordprocessingShape">
                    <wps:wsp>
                      <wps:cNvSpPr/>
                      <wps:spPr>
                        <a:xfrm>
                          <a:off x="2656205" y="1871980"/>
                          <a:ext cx="648335" cy="257175"/>
                        </a:xfrm>
                        <a:prstGeom prst="wedgeRectCallout">
                          <a:avLst>
                            <a:gd name="adj1" fmla="val -43750"/>
                            <a:gd name="adj2" fmla="val 70000"/>
                          </a:avLst>
                        </a:prstGeom>
                        <a:solidFill>
                          <a:srgbClr val="FFFFFF"/>
                        </a:solidFill>
                        <a:ln w="9525" cap="flat" cmpd="sng">
                          <a:solidFill>
                            <a:srgbClr val="000000"/>
                          </a:solidFill>
                          <a:prstDash val="solid"/>
                          <a:miter/>
                          <a:headEnd type="none" w="med" len="med"/>
                          <a:tailEnd type="none" w="med" len="med"/>
                        </a:ln>
                      </wps:spPr>
                      <wps:txbx>
                        <w:txbxContent>
                          <w:p w14:paraId="33931846" w14:textId="77777777" w:rsidR="004F696F" w:rsidRDefault="002B6F31">
                            <w:pPr>
                              <w:rPr>
                                <w:sz w:val="15"/>
                                <w:szCs w:val="15"/>
                              </w:rPr>
                            </w:pPr>
                            <w:r>
                              <w:rPr>
                                <w:rFonts w:hint="eastAsia"/>
                                <w:sz w:val="15"/>
                                <w:szCs w:val="15"/>
                              </w:rPr>
                              <w:t>男子赛道</w:t>
                            </w:r>
                          </w:p>
                        </w:txbxContent>
                      </wps:txbx>
                      <wps:bodyPr vert="horz" anchor="t" upright="1"/>
                    </wps:wsp>
                  </a:graphicData>
                </a:graphic>
              </wp:anchor>
            </w:drawing>
          </mc:Choice>
          <mc:Fallback>
            <w:pict>
              <v:shape w14:anchorId="6ED3EE73" id="自选图形 2" o:spid="_x0000_s1027" type="#_x0000_t61" style="position:absolute;left:0;text-align:left;margin-left:114.65pt;margin-top:11.05pt;width:51.0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">
                <v:textbox>
                  <w:txbxContent>
                    <w:p w14:paraId="33931846" w14:textId="77777777" w:rsidR="004F696F" w:rsidRDefault="002B6F31">
                      <w:pPr>
                        <w:rPr>
                          <w:sz w:val="15"/>
                          <w:szCs w:val="15"/>
                        </w:rPr>
                      </w:pPr>
                      <w:r>
                        <w:rPr>
                          <w:rFonts w:hint="eastAsia"/>
                          <w:sz w:val="15"/>
                          <w:szCs w:val="15"/>
                        </w:rPr>
                        <w:t>男子赛道</w:t>
                      </w:r>
                    </w:p>
                  </w:txbxContent>
                </v:textbox>
              </v:shape>
            </w:pict>
          </mc:Fallback>
        </mc:AlternateContent>
      </w:r>
      <w:r w:rsidRPr="00494BC4">
        <w:rPr>
          <w:rFonts w:ascii="仿宋" w:eastAsia="仿宋" w:hAnsi="仿宋" w:cs="Times New Roman" w:hint="eastAsia"/>
          <w:noProof/>
          <w:sz w:val="32"/>
          <w:szCs w:val="32"/>
        </w:rPr>
        <w:drawing>
          <wp:inline distT="0" distB="0" distL="0" distR="0" wp14:anchorId="7E006807" wp14:editId="70A3E1DB">
            <wp:extent cx="5309235" cy="2872105"/>
            <wp:effectExtent l="0" t="0" r="5715" b="4445"/>
            <wp:docPr id="1" name="图片 0" descr="比赛线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比赛线路.jpg"/>
                    <pic:cNvPicPr>
                      <a:picLocks noChangeAspect="1"/>
                    </pic:cNvPicPr>
                  </pic:nvPicPr>
                  <pic:blipFill>
                    <a:blip r:embed="rId8"/>
                    <a:stretch>
                      <a:fillRect/>
                    </a:stretch>
                  </pic:blipFill>
                  <pic:spPr>
                    <a:xfrm>
                      <a:off x="0" y="0"/>
                      <a:ext cx="5309235" cy="2872105"/>
                    </a:xfrm>
                    <a:prstGeom prst="rect">
                      <a:avLst/>
                    </a:prstGeom>
                  </pic:spPr>
                </pic:pic>
              </a:graphicData>
            </a:graphic>
          </wp:inline>
        </w:drawing>
      </w:r>
    </w:p>
    <w:p w14:paraId="50E02981" w14:textId="77777777" w:rsidR="004F696F" w:rsidRPr="00494BC4" w:rsidRDefault="002B6F31">
      <w:pPr>
        <w:spacing w:line="560" w:lineRule="exact"/>
        <w:ind w:firstLine="630"/>
        <w:rPr>
          <w:rFonts w:ascii="仿宋" w:eastAsia="仿宋" w:hAnsi="仿宋" w:cs="Times New Roman"/>
          <w:sz w:val="32"/>
          <w:szCs w:val="32"/>
        </w:rPr>
      </w:pPr>
      <w:r w:rsidRPr="00494BC4">
        <w:rPr>
          <w:rFonts w:ascii="仿宋" w:eastAsia="仿宋" w:hAnsi="仿宋" w:cs="Times New Roman" w:hint="eastAsia"/>
          <w:sz w:val="32"/>
          <w:szCs w:val="32"/>
        </w:rPr>
        <w:t>团体接力赛赛道全长186米，分为橘、红、紫、灰四个路段，橘、灰段分别由2名男子接力完成，红、紫段分别由2名女子接力完成。</w:t>
      </w:r>
    </w:p>
    <w:p w14:paraId="7F749446" w14:textId="78CC0E70" w:rsidR="004F696F" w:rsidRPr="00494BC4" w:rsidRDefault="002B6F31" w:rsidP="00133B18">
      <w:pPr>
        <w:spacing w:line="360" w:lineRule="auto"/>
        <w:ind w:firstLine="629"/>
        <w:rPr>
          <w:rFonts w:ascii="仿宋" w:eastAsia="仿宋" w:hAnsi="仿宋" w:cs="Times New Roman"/>
          <w:sz w:val="32"/>
          <w:szCs w:val="32"/>
        </w:rPr>
      </w:pPr>
      <w:r w:rsidRPr="00494BC4">
        <w:rPr>
          <w:rFonts w:ascii="仿宋" w:eastAsia="仿宋" w:hAnsi="仿宋" w:cs="楷体" w:hint="eastAsia"/>
          <w:bCs/>
          <w:noProof/>
          <w:sz w:val="32"/>
          <w:szCs w:val="32"/>
        </w:rPr>
        <w:drawing>
          <wp:inline distT="0" distB="0" distL="114300" distR="114300" wp14:anchorId="5A1C7E93" wp14:editId="1230BC86">
            <wp:extent cx="5268595" cy="2670810"/>
            <wp:effectExtent l="0" t="0" r="8255" b="15240"/>
            <wp:docPr id="46" name="图片 46" descr="1556468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1556468661(1)"/>
                    <pic:cNvPicPr>
                      <a:picLocks noChangeAspect="1"/>
                    </pic:cNvPicPr>
                  </pic:nvPicPr>
                  <pic:blipFill>
                    <a:blip r:embed="rId9"/>
                    <a:stretch>
                      <a:fillRect/>
                    </a:stretch>
                  </pic:blipFill>
                  <pic:spPr>
                    <a:xfrm>
                      <a:off x="0" y="0"/>
                      <a:ext cx="5268595" cy="2670810"/>
                    </a:xfrm>
                    <a:prstGeom prst="rect">
                      <a:avLst/>
                    </a:prstGeom>
                  </pic:spPr>
                </pic:pic>
              </a:graphicData>
            </a:graphic>
          </wp:inline>
        </w:drawing>
      </w:r>
    </w:p>
    <w:p w14:paraId="36693D49"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（二）</w:t>
      </w:r>
      <w:r w:rsidRPr="00494BC4">
        <w:rPr>
          <w:rFonts w:ascii="仿宋" w:eastAsia="仿宋" w:hAnsi="仿宋" w:cs="Times New Roman" w:hint="eastAsia"/>
          <w:sz w:val="32"/>
          <w:szCs w:val="32"/>
        </w:rPr>
        <w:t>比赛组别</w:t>
      </w:r>
      <w:r w:rsidRPr="00494BC4">
        <w:rPr>
          <w:rFonts w:ascii="仿宋" w:eastAsia="仿宋" w:hAnsi="仿宋" w:cs="Times New Roman"/>
          <w:sz w:val="32"/>
          <w:szCs w:val="32"/>
        </w:rPr>
        <w:t>：</w:t>
      </w:r>
    </w:p>
    <w:p w14:paraId="7E60FD19"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1、个人赛</w:t>
      </w:r>
    </w:p>
    <w:p w14:paraId="69DA9147" w14:textId="32380645"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年龄：18-50岁</w:t>
      </w:r>
      <w:r w:rsidR="00CB22D0" w:rsidRPr="00494BC4">
        <w:rPr>
          <w:rFonts w:ascii="仿宋" w:eastAsia="仿宋" w:hAnsi="仿宋" w:cs="Times New Roman" w:hint="eastAsia"/>
          <w:sz w:val="32"/>
          <w:szCs w:val="32"/>
        </w:rPr>
        <w:t>（2001年12月31日及以前出生 -</w:t>
      </w:r>
      <w:r w:rsidR="00CB22D0" w:rsidRPr="00494BC4">
        <w:rPr>
          <w:rFonts w:ascii="仿宋" w:eastAsia="仿宋" w:hAnsi="仿宋" w:cs="Times New Roman"/>
          <w:sz w:val="32"/>
          <w:szCs w:val="32"/>
        </w:rPr>
        <w:t xml:space="preserve"> </w:t>
      </w:r>
      <w:r w:rsidR="00CB22D0" w:rsidRPr="00494BC4">
        <w:rPr>
          <w:rFonts w:ascii="仿宋" w:eastAsia="仿宋" w:hAnsi="仿宋" w:hint="eastAsia"/>
          <w:sz w:val="32"/>
          <w:szCs w:val="32"/>
        </w:rPr>
        <w:t>1969年1月1日及以后出生</w:t>
      </w:r>
      <w:r w:rsidR="00CB22D0" w:rsidRPr="00494BC4">
        <w:rPr>
          <w:rFonts w:ascii="仿宋" w:eastAsia="仿宋" w:hAnsi="仿宋" w:cs="Times New Roman" w:hint="eastAsia"/>
          <w:sz w:val="32"/>
          <w:szCs w:val="32"/>
        </w:rPr>
        <w:t>）</w:t>
      </w:r>
    </w:p>
    <w:p w14:paraId="010451E6"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比赛组数：20组，每组2人</w:t>
      </w:r>
    </w:p>
    <w:p w14:paraId="1DC696C2"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lastRenderedPageBreak/>
        <w:t>每回合参赛人数：2人</w:t>
      </w:r>
    </w:p>
    <w:p w14:paraId="66925EC7"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人数：男女各20名</w:t>
      </w:r>
    </w:p>
    <w:p w14:paraId="184AD685"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2、团队赛</w:t>
      </w:r>
    </w:p>
    <w:p w14:paraId="0A145C6D" w14:textId="7E0C201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年龄：18-50岁</w:t>
      </w:r>
      <w:r w:rsidR="00CB22D0" w:rsidRPr="00494BC4">
        <w:rPr>
          <w:rFonts w:ascii="仿宋" w:eastAsia="仿宋" w:hAnsi="仿宋" w:cs="Times New Roman" w:hint="eastAsia"/>
          <w:sz w:val="32"/>
          <w:szCs w:val="32"/>
        </w:rPr>
        <w:t>（2001年12月31日及以前出生 -</w:t>
      </w:r>
      <w:r w:rsidR="00CB22D0" w:rsidRPr="00494BC4">
        <w:rPr>
          <w:rFonts w:ascii="仿宋" w:eastAsia="仿宋" w:hAnsi="仿宋" w:cs="Times New Roman"/>
          <w:sz w:val="32"/>
          <w:szCs w:val="32"/>
        </w:rPr>
        <w:t xml:space="preserve"> </w:t>
      </w:r>
      <w:r w:rsidR="00CB22D0" w:rsidRPr="00494BC4">
        <w:rPr>
          <w:rFonts w:ascii="仿宋" w:eastAsia="仿宋" w:hAnsi="仿宋" w:hint="eastAsia"/>
          <w:sz w:val="32"/>
          <w:szCs w:val="32"/>
        </w:rPr>
        <w:t>1969年1月1日及以后出生</w:t>
      </w:r>
      <w:r w:rsidR="00CB22D0" w:rsidRPr="00494BC4">
        <w:rPr>
          <w:rFonts w:ascii="仿宋" w:eastAsia="仿宋" w:hAnsi="仿宋" w:cs="Times New Roman" w:hint="eastAsia"/>
          <w:sz w:val="32"/>
          <w:szCs w:val="32"/>
        </w:rPr>
        <w:t>）</w:t>
      </w:r>
    </w:p>
    <w:p w14:paraId="4A2A663D"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团队组数：20组（根据单位或协会数量确定），每组2名男子，2名女子，共计4人。</w:t>
      </w:r>
    </w:p>
    <w:p w14:paraId="57A1052E"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每回合参赛组数：2组。</w:t>
      </w:r>
    </w:p>
    <w:p w14:paraId="57509970"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人数：男女各40名</w:t>
      </w:r>
    </w:p>
    <w:p w14:paraId="13AFEE67" w14:textId="77777777" w:rsidR="00133B18" w:rsidRPr="00494BC4" w:rsidRDefault="002B6F31" w:rsidP="00133B18">
      <w:pPr>
        <w:widowControl/>
        <w:spacing w:line="560" w:lineRule="exact"/>
        <w:jc w:val="left"/>
        <w:rPr>
          <w:rFonts w:ascii="仿宋" w:eastAsia="仿宋" w:hAnsi="仿宋"/>
          <w:b/>
          <w:sz w:val="32"/>
          <w:szCs w:val="32"/>
        </w:rPr>
      </w:pPr>
      <w:r w:rsidRPr="00494BC4">
        <w:rPr>
          <w:rFonts w:ascii="仿宋" w:eastAsia="仿宋" w:hAnsi="仿宋"/>
          <w:b/>
          <w:sz w:val="32"/>
          <w:szCs w:val="32"/>
        </w:rPr>
        <w:t>六、参加办法及参赛资格</w:t>
      </w:r>
    </w:p>
    <w:p w14:paraId="1591F527" w14:textId="789BFFC4" w:rsidR="004F696F" w:rsidRPr="00494BC4" w:rsidRDefault="002B6F31" w:rsidP="00133B18">
      <w:pPr>
        <w:widowControl/>
        <w:spacing w:line="560" w:lineRule="exact"/>
        <w:jc w:val="left"/>
        <w:rPr>
          <w:rFonts w:ascii="仿宋" w:eastAsia="仿宋" w:hAnsi="仿宋"/>
          <w:b/>
          <w:sz w:val="32"/>
          <w:szCs w:val="32"/>
        </w:rPr>
      </w:pPr>
      <w:r w:rsidRPr="00494BC4">
        <w:rPr>
          <w:rFonts w:ascii="仿宋" w:eastAsia="仿宋" w:hAnsi="仿宋" w:cs="Times New Roman" w:hint="eastAsia"/>
          <w:sz w:val="32"/>
          <w:szCs w:val="32"/>
        </w:rPr>
        <w:t>（一）参赛运动员须为18周岁（含）以上、50周岁（含）以下的企事业单位在职员工。</w:t>
      </w:r>
    </w:p>
    <w:p w14:paraId="1B768C1F"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（二）代表各单位参赛的运动员须来自同一行业或系统的企事业单位。</w:t>
      </w:r>
    </w:p>
    <w:p w14:paraId="2DEA4885"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（三）所有参赛运动员必须是身体健康者，会游泳的运动员，参赛运动员应根据自身身体条件和举办城市天气、地理环境等方面的情况，酌情参赛。</w:t>
      </w:r>
    </w:p>
    <w:p w14:paraId="0FECE631" w14:textId="2A9EF160"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（四）所有参赛人员须自行购买比赛期间的人身意外伤害保险，并与赛事承办单位签订《</w:t>
      </w:r>
      <w:r w:rsidR="000E5F80">
        <w:rPr>
          <w:rFonts w:ascii="FangSong_GB2312" w:eastAsia="FangSong_GB2312" w:hAnsi="STSong" w:cs="Times New Roman" w:hint="eastAsia"/>
          <w:sz w:val="32"/>
          <w:szCs w:val="32"/>
        </w:rPr>
        <w:t>自愿参与比赛责任书</w:t>
      </w:r>
      <w:r w:rsidRPr="00494BC4">
        <w:rPr>
          <w:rFonts w:ascii="仿宋" w:eastAsia="仿宋" w:hAnsi="仿宋" w:cs="Times New Roman" w:hint="eastAsia"/>
          <w:sz w:val="32"/>
          <w:szCs w:val="32"/>
        </w:rPr>
        <w:t>》。</w:t>
      </w:r>
    </w:p>
    <w:p w14:paraId="0E47B168"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五）本竞赛是一项负荷强度较大的竞技运动，对参赛者身体状况有较高的要求，参赛者应身体健康，有长期参加游泳锻炼或训练的基础。参赛者可根据自己的身体状况和实际能力报名参赛。组委会建议参赛者赛前去相应医疗机构进行健康体检。</w:t>
      </w:r>
    </w:p>
    <w:p w14:paraId="6F6DA0D2"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lastRenderedPageBreak/>
        <w:t>有以下疾病不宜参加比赛：</w:t>
      </w:r>
    </w:p>
    <w:p w14:paraId="5BBF8169"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1、先天性心脏病和风湿性心脏病；</w:t>
      </w:r>
    </w:p>
    <w:p w14:paraId="5CD4935A"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2、高血压和脑血管疾病；</w:t>
      </w:r>
    </w:p>
    <w:p w14:paraId="6225C759"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3、心肌炎和其它心脏病；</w:t>
      </w:r>
    </w:p>
    <w:p w14:paraId="5E5D9180"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4、冠状动脉病和严重心律不齐；</w:t>
      </w:r>
    </w:p>
    <w:p w14:paraId="46A3B21E"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5、血糖过高或过低的糖尿病；</w:t>
      </w:r>
    </w:p>
    <w:p w14:paraId="10F501D7"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6、不适合本项运动者。</w:t>
      </w:r>
    </w:p>
    <w:p w14:paraId="654F2ADA" w14:textId="77777777" w:rsidR="00133B18"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（六）在比赛中，因个人身体及其它个人原因导致的人身损害和财产损失，由参赛者个人承担责任。</w:t>
      </w:r>
    </w:p>
    <w:p w14:paraId="0B4D2EDD" w14:textId="76B6FE85" w:rsidR="004F696F" w:rsidRPr="00494BC4" w:rsidRDefault="002B6F31">
      <w:pPr>
        <w:spacing w:line="560" w:lineRule="exact"/>
        <w:rPr>
          <w:rFonts w:ascii="仿宋" w:eastAsia="仿宋" w:hAnsi="仿宋" w:cs="Times New Roman"/>
          <w:sz w:val="32"/>
          <w:szCs w:val="32"/>
        </w:rPr>
      </w:pPr>
      <w:r w:rsidRPr="00494BC4">
        <w:rPr>
          <w:rFonts w:ascii="仿宋" w:eastAsia="仿宋" w:hAnsi="仿宋"/>
          <w:b/>
          <w:sz w:val="32"/>
          <w:szCs w:val="32"/>
        </w:rPr>
        <w:t>七、竞赛办法</w:t>
      </w:r>
    </w:p>
    <w:p w14:paraId="2B0B7D92"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（一）根据报名人数确定分组或并组出发，凡出现抢跑、拉拽其他运动员者，一律取消比赛资格和成绩。</w:t>
      </w:r>
    </w:p>
    <w:p w14:paraId="72DD2719"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（二）计时以到达终点线或在附近接到结束命令时所需的总时长。比赛成绩计算须精确到</w:t>
      </w:r>
      <w:r w:rsidRPr="00494BC4">
        <w:rPr>
          <w:rFonts w:ascii="仿宋" w:eastAsia="仿宋" w:hAnsi="仿宋" w:cs="Times New Roman" w:hint="eastAsia"/>
          <w:sz w:val="32"/>
          <w:szCs w:val="32"/>
        </w:rPr>
        <w:t>百</w:t>
      </w:r>
      <w:r w:rsidRPr="00494BC4">
        <w:rPr>
          <w:rFonts w:ascii="仿宋" w:eastAsia="仿宋" w:hAnsi="仿宋" w:cs="Times New Roman"/>
          <w:sz w:val="32"/>
          <w:szCs w:val="32"/>
        </w:rPr>
        <w:t>分之一秒，如运动员成绩相同，则以终点裁判判定为准</w:t>
      </w:r>
      <w:r w:rsidRPr="00494BC4">
        <w:rPr>
          <w:rFonts w:ascii="仿宋" w:eastAsia="仿宋" w:hAnsi="仿宋" w:cs="Times New Roman" w:hint="eastAsia"/>
          <w:sz w:val="32"/>
          <w:szCs w:val="32"/>
        </w:rPr>
        <w:t>；</w:t>
      </w:r>
      <w:r w:rsidRPr="00494BC4">
        <w:rPr>
          <w:rFonts w:ascii="仿宋" w:eastAsia="仿宋" w:hAnsi="仿宋" w:cs="Times New Roman"/>
          <w:sz w:val="32"/>
          <w:szCs w:val="32"/>
        </w:rPr>
        <w:t>运动员</w:t>
      </w:r>
      <w:r w:rsidRPr="00494BC4">
        <w:rPr>
          <w:rFonts w:ascii="仿宋" w:eastAsia="仿宋" w:hAnsi="仿宋" w:cs="Times New Roman" w:hint="eastAsia"/>
          <w:sz w:val="32"/>
          <w:szCs w:val="32"/>
        </w:rPr>
        <w:t>抵达</w:t>
      </w:r>
      <w:r w:rsidRPr="00494BC4">
        <w:rPr>
          <w:rFonts w:ascii="仿宋" w:eastAsia="仿宋" w:hAnsi="仿宋" w:cs="Times New Roman"/>
          <w:sz w:val="32"/>
          <w:szCs w:val="32"/>
        </w:rPr>
        <w:t>终点线之前，不可以给他们提供援助。</w:t>
      </w:r>
    </w:p>
    <w:p w14:paraId="2931DADA" w14:textId="7353F41B"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（三）在</w:t>
      </w:r>
      <w:r w:rsidRPr="00494BC4">
        <w:rPr>
          <w:rFonts w:ascii="仿宋" w:eastAsia="仿宋" w:hAnsi="仿宋" w:cs="Times New Roman" w:hint="eastAsia"/>
          <w:sz w:val="32"/>
          <w:szCs w:val="32"/>
        </w:rPr>
        <w:t>充气运动基地上指定位置</w:t>
      </w:r>
      <w:r w:rsidRPr="00494BC4">
        <w:rPr>
          <w:rFonts w:ascii="仿宋" w:eastAsia="仿宋" w:hAnsi="仿宋" w:cs="Times New Roman"/>
          <w:sz w:val="32"/>
          <w:szCs w:val="32"/>
        </w:rPr>
        <w:t>设置出发点和终点</w:t>
      </w:r>
      <w:r w:rsidRPr="00494BC4">
        <w:rPr>
          <w:rFonts w:ascii="仿宋" w:eastAsia="仿宋" w:hAnsi="仿宋" w:cs="Times New Roman" w:hint="eastAsia"/>
          <w:sz w:val="32"/>
          <w:szCs w:val="32"/>
        </w:rPr>
        <w:t>，</w:t>
      </w:r>
      <w:r w:rsidRPr="00494BC4">
        <w:rPr>
          <w:rFonts w:ascii="仿宋" w:eastAsia="仿宋" w:hAnsi="仿宋" w:cs="Times New Roman"/>
          <w:sz w:val="32"/>
          <w:szCs w:val="32"/>
        </w:rPr>
        <w:t>用</w:t>
      </w:r>
      <w:r w:rsidRPr="00494BC4">
        <w:rPr>
          <w:rFonts w:ascii="仿宋" w:eastAsia="仿宋" w:hAnsi="仿宋" w:cs="Times New Roman" w:hint="eastAsia"/>
          <w:sz w:val="32"/>
          <w:szCs w:val="32"/>
        </w:rPr>
        <w:t>地贴标记</w:t>
      </w:r>
      <w:r w:rsidRPr="00494BC4">
        <w:rPr>
          <w:rFonts w:ascii="仿宋" w:eastAsia="仿宋" w:hAnsi="仿宋" w:cs="Times New Roman"/>
          <w:sz w:val="32"/>
          <w:szCs w:val="32"/>
        </w:rPr>
        <w:t>，运动员需</w:t>
      </w:r>
      <w:r w:rsidRPr="00494BC4">
        <w:rPr>
          <w:rFonts w:ascii="仿宋" w:eastAsia="仿宋" w:hAnsi="仿宋" w:cs="Times New Roman" w:hint="eastAsia"/>
          <w:sz w:val="32"/>
          <w:szCs w:val="32"/>
        </w:rPr>
        <w:t>跟随地贴指示完成竞赛</w:t>
      </w:r>
      <w:r w:rsidRPr="00494BC4">
        <w:rPr>
          <w:rFonts w:ascii="仿宋" w:eastAsia="仿宋" w:hAnsi="仿宋" w:cs="Times New Roman"/>
          <w:sz w:val="32"/>
          <w:szCs w:val="32"/>
        </w:rPr>
        <w:t>。</w:t>
      </w:r>
      <w:r w:rsidRPr="00494BC4">
        <w:rPr>
          <w:rFonts w:ascii="仿宋" w:eastAsia="仿宋" w:hAnsi="仿宋" w:cs="Times New Roman" w:hint="eastAsia"/>
          <w:sz w:val="32"/>
          <w:szCs w:val="32"/>
        </w:rPr>
        <w:t>如果</w:t>
      </w:r>
      <w:r w:rsidRPr="00494BC4">
        <w:rPr>
          <w:rFonts w:ascii="仿宋" w:eastAsia="仿宋" w:hAnsi="仿宋" w:cs="Times New Roman"/>
          <w:sz w:val="32"/>
          <w:szCs w:val="32"/>
        </w:rPr>
        <w:t>运动员</w:t>
      </w:r>
      <w:r w:rsidRPr="00494BC4">
        <w:rPr>
          <w:rFonts w:ascii="仿宋" w:eastAsia="仿宋" w:hAnsi="仿宋" w:cs="Times New Roman" w:hint="eastAsia"/>
          <w:sz w:val="32"/>
          <w:szCs w:val="32"/>
        </w:rPr>
        <w:t>不慎掉入水中，须在落水位置处登陆继续完成比赛，</w:t>
      </w:r>
      <w:r w:rsidRPr="00494BC4">
        <w:rPr>
          <w:rFonts w:ascii="仿宋" w:eastAsia="仿宋" w:hAnsi="仿宋" w:cs="Times New Roman"/>
          <w:sz w:val="32"/>
          <w:szCs w:val="32"/>
        </w:rPr>
        <w:t>不得</w:t>
      </w:r>
      <w:r w:rsidRPr="00494BC4">
        <w:rPr>
          <w:rFonts w:ascii="仿宋" w:eastAsia="仿宋" w:hAnsi="仿宋" w:cs="Times New Roman" w:hint="eastAsia"/>
          <w:sz w:val="32"/>
          <w:szCs w:val="32"/>
        </w:rPr>
        <w:t>在水中逗留或游离落水处</w:t>
      </w:r>
      <w:r w:rsidRPr="00494BC4">
        <w:rPr>
          <w:rFonts w:ascii="仿宋" w:eastAsia="仿宋" w:hAnsi="仿宋" w:cs="Times New Roman"/>
          <w:sz w:val="32"/>
          <w:szCs w:val="32"/>
        </w:rPr>
        <w:t>。</w:t>
      </w:r>
      <w:r w:rsidRPr="00494BC4">
        <w:rPr>
          <w:rFonts w:ascii="仿宋" w:eastAsia="仿宋" w:hAnsi="仿宋" w:cs="Times New Roman" w:hint="eastAsia"/>
          <w:sz w:val="32"/>
          <w:szCs w:val="32"/>
        </w:rPr>
        <w:t>如有运动员落水时间超过半分钟，救生员或救生小艇应立马赶往落水处进行营救，该运动员不能保留比赛资格。</w:t>
      </w:r>
    </w:p>
    <w:p w14:paraId="78A59EE7" w14:textId="5A537453"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（四）</w:t>
      </w:r>
      <w:r w:rsidRPr="00494BC4">
        <w:rPr>
          <w:rFonts w:ascii="仿宋" w:eastAsia="仿宋" w:hAnsi="仿宋" w:cs="Times New Roman" w:hint="eastAsia"/>
          <w:sz w:val="32"/>
          <w:szCs w:val="32"/>
        </w:rPr>
        <w:t>参赛</w:t>
      </w:r>
      <w:r w:rsidRPr="00494BC4">
        <w:rPr>
          <w:rFonts w:ascii="仿宋" w:eastAsia="仿宋" w:hAnsi="仿宋" w:cs="Times New Roman"/>
          <w:sz w:val="32"/>
          <w:szCs w:val="32"/>
        </w:rPr>
        <w:t>运动员必须</w:t>
      </w:r>
      <w:r w:rsidRPr="00494BC4">
        <w:rPr>
          <w:rFonts w:ascii="仿宋" w:eastAsia="仿宋" w:hAnsi="仿宋" w:cs="Times New Roman" w:hint="eastAsia"/>
          <w:sz w:val="32"/>
          <w:szCs w:val="32"/>
        </w:rPr>
        <w:t>佩</w:t>
      </w:r>
      <w:r w:rsidRPr="00494BC4">
        <w:rPr>
          <w:rFonts w:ascii="仿宋" w:eastAsia="仿宋" w:hAnsi="仿宋" w:cs="Times New Roman"/>
          <w:sz w:val="32"/>
          <w:szCs w:val="32"/>
        </w:rPr>
        <w:t>戴</w:t>
      </w:r>
      <w:r w:rsidRPr="00494BC4">
        <w:rPr>
          <w:rFonts w:ascii="仿宋" w:eastAsia="仿宋" w:hAnsi="仿宋" w:cs="Times New Roman" w:hint="eastAsia"/>
          <w:sz w:val="32"/>
          <w:szCs w:val="32"/>
        </w:rPr>
        <w:t>头盔</w:t>
      </w:r>
      <w:r w:rsidRPr="00494BC4">
        <w:rPr>
          <w:rFonts w:ascii="仿宋" w:eastAsia="仿宋" w:hAnsi="仿宋" w:cs="Times New Roman"/>
          <w:sz w:val="32"/>
          <w:szCs w:val="32"/>
        </w:rPr>
        <w:t>、</w:t>
      </w:r>
      <w:r w:rsidRPr="00494BC4">
        <w:rPr>
          <w:rFonts w:ascii="仿宋" w:eastAsia="仿宋" w:hAnsi="仿宋" w:cs="Times New Roman" w:hint="eastAsia"/>
          <w:sz w:val="32"/>
          <w:szCs w:val="32"/>
        </w:rPr>
        <w:t>穿救生衣</w:t>
      </w:r>
      <w:r w:rsidRPr="00494BC4">
        <w:rPr>
          <w:rFonts w:ascii="仿宋" w:eastAsia="仿宋" w:hAnsi="仿宋" w:cs="Times New Roman"/>
          <w:sz w:val="32"/>
          <w:szCs w:val="32"/>
        </w:rPr>
        <w:t>，只能在规定</w:t>
      </w:r>
      <w:r w:rsidRPr="00494BC4">
        <w:rPr>
          <w:rFonts w:ascii="仿宋" w:eastAsia="仿宋" w:hAnsi="仿宋" w:cs="Times New Roman" w:hint="eastAsia"/>
          <w:sz w:val="32"/>
          <w:szCs w:val="32"/>
        </w:rPr>
        <w:t>线路上</w:t>
      </w:r>
      <w:r w:rsidRPr="00494BC4">
        <w:rPr>
          <w:rFonts w:ascii="仿宋" w:eastAsia="仿宋" w:hAnsi="仿宋" w:cs="Times New Roman"/>
          <w:sz w:val="32"/>
          <w:szCs w:val="32"/>
        </w:rPr>
        <w:t>进行比赛，并抵达</w:t>
      </w:r>
      <w:r w:rsidRPr="00494BC4">
        <w:rPr>
          <w:rFonts w:ascii="仿宋" w:eastAsia="仿宋" w:hAnsi="仿宋" w:cs="Times New Roman" w:hint="eastAsia"/>
          <w:sz w:val="32"/>
          <w:szCs w:val="32"/>
        </w:rPr>
        <w:t>指定</w:t>
      </w:r>
      <w:r w:rsidRPr="00494BC4">
        <w:rPr>
          <w:rFonts w:ascii="仿宋" w:eastAsia="仿宋" w:hAnsi="仿宋" w:cs="Times New Roman"/>
          <w:sz w:val="32"/>
          <w:szCs w:val="32"/>
        </w:rPr>
        <w:t>终点</w:t>
      </w:r>
      <w:r w:rsidRPr="00494BC4">
        <w:rPr>
          <w:rFonts w:ascii="仿宋" w:eastAsia="仿宋" w:hAnsi="仿宋" w:cs="Times New Roman" w:hint="eastAsia"/>
          <w:sz w:val="32"/>
          <w:szCs w:val="32"/>
        </w:rPr>
        <w:t>位置</w:t>
      </w:r>
      <w:r w:rsidRPr="00494BC4">
        <w:rPr>
          <w:rFonts w:ascii="仿宋" w:eastAsia="仿宋" w:hAnsi="仿宋" w:cs="Times New Roman"/>
          <w:sz w:val="32"/>
          <w:szCs w:val="32"/>
        </w:rPr>
        <w:t>，比赛名次成绩方为有</w:t>
      </w:r>
      <w:r w:rsidRPr="00494BC4">
        <w:rPr>
          <w:rFonts w:ascii="仿宋" w:eastAsia="仿宋" w:hAnsi="仿宋" w:cs="Times New Roman"/>
          <w:sz w:val="32"/>
          <w:szCs w:val="32"/>
        </w:rPr>
        <w:lastRenderedPageBreak/>
        <w:t>效。</w:t>
      </w:r>
    </w:p>
    <w:p w14:paraId="04CE0F97" w14:textId="25B791FF"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（五）比赛期间，裁判</w:t>
      </w:r>
      <w:r w:rsidRPr="00494BC4">
        <w:rPr>
          <w:rFonts w:ascii="仿宋" w:eastAsia="仿宋" w:hAnsi="仿宋" w:cs="Times New Roman" w:hint="eastAsia"/>
          <w:sz w:val="32"/>
          <w:szCs w:val="32"/>
        </w:rPr>
        <w:t>员</w:t>
      </w:r>
      <w:r w:rsidRPr="00494BC4">
        <w:rPr>
          <w:rFonts w:ascii="仿宋" w:eastAsia="仿宋" w:hAnsi="仿宋" w:cs="Times New Roman"/>
          <w:sz w:val="32"/>
          <w:szCs w:val="32"/>
        </w:rPr>
        <w:t>有权终止身体有严重不良反应的运动员继续比赛。</w:t>
      </w:r>
    </w:p>
    <w:p w14:paraId="7038B725"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（六）</w:t>
      </w:r>
      <w:r w:rsidRPr="00494BC4">
        <w:rPr>
          <w:rFonts w:ascii="仿宋" w:eastAsia="仿宋" w:hAnsi="仿宋" w:cs="Times New Roman" w:hint="eastAsia"/>
          <w:sz w:val="32"/>
          <w:szCs w:val="32"/>
        </w:rPr>
        <w:t>参赛</w:t>
      </w:r>
      <w:r w:rsidRPr="00494BC4">
        <w:rPr>
          <w:rFonts w:ascii="仿宋" w:eastAsia="仿宋" w:hAnsi="仿宋" w:cs="Times New Roman"/>
          <w:sz w:val="32"/>
          <w:szCs w:val="32"/>
        </w:rPr>
        <w:t>运动员</w:t>
      </w:r>
      <w:r w:rsidRPr="00494BC4">
        <w:rPr>
          <w:rFonts w:ascii="仿宋" w:eastAsia="仿宋" w:hAnsi="仿宋" w:cs="Times New Roman" w:hint="eastAsia"/>
          <w:sz w:val="32"/>
          <w:szCs w:val="32"/>
        </w:rPr>
        <w:t>不得穿戴尖锐衣物、首饰及任何金属饰品。</w:t>
      </w:r>
    </w:p>
    <w:p w14:paraId="4AD6F57C"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（七）所有比赛项目只进行一次性决赛，按成绩排列名次，成绩相同名次并列，取消下一名次。</w:t>
      </w:r>
    </w:p>
    <w:p w14:paraId="33947761"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Pr="00494BC4">
        <w:rPr>
          <w:rFonts w:ascii="仿宋" w:eastAsia="仿宋" w:hAnsi="仿宋" w:cs="Times New Roman" w:hint="eastAsia"/>
          <w:sz w:val="32"/>
          <w:szCs w:val="32"/>
        </w:rPr>
        <w:t>八</w:t>
      </w:r>
      <w:r w:rsidRPr="00494BC4">
        <w:rPr>
          <w:rFonts w:ascii="仿宋" w:eastAsia="仿宋" w:hAnsi="仿宋" w:cs="Times New Roman"/>
          <w:sz w:val="32"/>
          <w:szCs w:val="32"/>
        </w:rPr>
        <w:t>）为确保比赛安全顺利进行，比赛须安排检查和救生人员。运动员如果有问题或者要退出比赛举手示意，接受援助或搭乘护卫艇会导致取消参赛资格；运动员若在比赛中，出现体力不支等不适应情况，应立即</w:t>
      </w:r>
      <w:r w:rsidRPr="00494BC4">
        <w:rPr>
          <w:rFonts w:ascii="仿宋" w:eastAsia="仿宋" w:hAnsi="仿宋" w:cs="Times New Roman" w:hint="eastAsia"/>
          <w:sz w:val="32"/>
          <w:szCs w:val="32"/>
        </w:rPr>
        <w:t>向裁判员示意</w:t>
      </w:r>
      <w:r w:rsidRPr="00494BC4">
        <w:rPr>
          <w:rFonts w:ascii="仿宋" w:eastAsia="仿宋" w:hAnsi="仿宋" w:cs="Times New Roman"/>
          <w:sz w:val="32"/>
          <w:szCs w:val="32"/>
        </w:rPr>
        <w:t>停止比赛。</w:t>
      </w:r>
    </w:p>
    <w:p w14:paraId="61B49C34"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Pr="00494BC4">
        <w:rPr>
          <w:rFonts w:ascii="仿宋" w:eastAsia="仿宋" w:hAnsi="仿宋" w:cs="Times New Roman" w:hint="eastAsia"/>
          <w:sz w:val="32"/>
          <w:szCs w:val="32"/>
        </w:rPr>
        <w:t>九</w:t>
      </w:r>
      <w:r w:rsidRPr="00494BC4">
        <w:rPr>
          <w:rFonts w:ascii="仿宋" w:eastAsia="仿宋" w:hAnsi="仿宋" w:cs="Times New Roman"/>
          <w:sz w:val="32"/>
          <w:szCs w:val="32"/>
        </w:rPr>
        <w:t>）如果遇到恶劣天气或大浪，可以顺延、重新安排时间或取消比赛。</w:t>
      </w:r>
    </w:p>
    <w:p w14:paraId="7565174F" w14:textId="77777777" w:rsidR="004F696F" w:rsidRPr="00494BC4" w:rsidRDefault="002B6F31" w:rsidP="00133B18">
      <w:pPr>
        <w:spacing w:line="560" w:lineRule="exact"/>
        <w:rPr>
          <w:rFonts w:ascii="仿宋" w:eastAsia="仿宋" w:hAnsi="仿宋"/>
          <w:b/>
          <w:sz w:val="32"/>
          <w:szCs w:val="32"/>
        </w:rPr>
      </w:pPr>
      <w:r w:rsidRPr="00494BC4">
        <w:rPr>
          <w:rFonts w:ascii="仿宋" w:eastAsia="仿宋" w:hAnsi="仿宋" w:hint="eastAsia"/>
          <w:b/>
          <w:sz w:val="32"/>
          <w:szCs w:val="32"/>
        </w:rPr>
        <w:t>八、比赛流程</w:t>
      </w:r>
    </w:p>
    <w:p w14:paraId="423C1CEC" w14:textId="750C65F2" w:rsidR="004F696F" w:rsidRPr="00494BC4" w:rsidRDefault="002B6F31">
      <w:pPr>
        <w:ind w:left="5" w:firstLineChars="198" w:firstLine="634"/>
        <w:jc w:val="left"/>
        <w:rPr>
          <w:rFonts w:ascii="仿宋" w:eastAsia="仿宋" w:hAnsi="仿宋"/>
          <w:color w:val="000000" w:themeColor="text1"/>
          <w:sz w:val="32"/>
          <w:szCs w:val="32"/>
        </w:rPr>
      </w:pPr>
      <w:r w:rsidRPr="00494BC4">
        <w:rPr>
          <w:rFonts w:ascii="仿宋" w:eastAsia="仿宋" w:hAnsi="仿宋" w:hint="eastAsia"/>
          <w:color w:val="000000" w:themeColor="text1"/>
          <w:sz w:val="32"/>
          <w:szCs w:val="32"/>
        </w:rPr>
        <w:t>比赛顺序为先个人赛，后接力赛。参赛选手接到检录通知后在指定区域由工作人员宣讲赛事规则及安全宣语，协助穿戴救生服、</w:t>
      </w:r>
      <w:bookmarkStart w:id="0" w:name="_GoBack"/>
      <w:bookmarkEnd w:id="0"/>
      <w:r w:rsidRPr="00494BC4">
        <w:rPr>
          <w:rFonts w:ascii="仿宋" w:eastAsia="仿宋" w:hAnsi="仿宋" w:hint="eastAsia"/>
          <w:color w:val="000000" w:themeColor="text1"/>
          <w:sz w:val="32"/>
          <w:szCs w:val="32"/>
        </w:rPr>
        <w:t>头盔等保护设备后并检录。2名选手在起点各就各位，等待发令后沿指定赛道同时出发，抵达终点后当组比赛结束，4名（2组）选手在出发等待区等候，每出发1组选手，补齐到2组。</w:t>
      </w:r>
      <w:r w:rsidRPr="00494BC4">
        <w:rPr>
          <w:rFonts w:ascii="仿宋" w:eastAsia="仿宋" w:hAnsi="仿宋"/>
          <w:color w:val="000000" w:themeColor="text1"/>
          <w:sz w:val="32"/>
          <w:szCs w:val="32"/>
        </w:rPr>
        <w:t>用时最短</w:t>
      </w:r>
      <w:r w:rsidRPr="00494BC4">
        <w:rPr>
          <w:rFonts w:ascii="仿宋" w:eastAsia="仿宋" w:hAnsi="仿宋" w:hint="eastAsia"/>
          <w:color w:val="000000" w:themeColor="text1"/>
          <w:sz w:val="32"/>
          <w:szCs w:val="32"/>
        </w:rPr>
        <w:t>选手</w:t>
      </w:r>
      <w:r w:rsidRPr="00494BC4">
        <w:rPr>
          <w:rFonts w:ascii="仿宋" w:eastAsia="仿宋" w:hAnsi="仿宋"/>
          <w:color w:val="000000" w:themeColor="text1"/>
          <w:sz w:val="32"/>
          <w:szCs w:val="32"/>
        </w:rPr>
        <w:t>获得第</w:t>
      </w:r>
      <w:r w:rsidRPr="00494BC4">
        <w:rPr>
          <w:rFonts w:ascii="仿宋" w:eastAsia="仿宋" w:hAnsi="仿宋" w:hint="eastAsia"/>
          <w:color w:val="000000" w:themeColor="text1"/>
          <w:sz w:val="32"/>
          <w:szCs w:val="32"/>
        </w:rPr>
        <w:t>1</w:t>
      </w:r>
      <w:r w:rsidRPr="00494BC4">
        <w:rPr>
          <w:rFonts w:ascii="仿宋" w:eastAsia="仿宋" w:hAnsi="仿宋"/>
          <w:color w:val="000000" w:themeColor="text1"/>
          <w:sz w:val="32"/>
          <w:szCs w:val="32"/>
        </w:rPr>
        <w:t>名，用时第二短</w:t>
      </w:r>
      <w:r w:rsidRPr="00494BC4">
        <w:rPr>
          <w:rFonts w:ascii="仿宋" w:eastAsia="仿宋" w:hAnsi="仿宋" w:hint="eastAsia"/>
          <w:color w:val="000000" w:themeColor="text1"/>
          <w:sz w:val="32"/>
          <w:szCs w:val="32"/>
        </w:rPr>
        <w:t>选手</w:t>
      </w:r>
      <w:r w:rsidRPr="00494BC4">
        <w:rPr>
          <w:rFonts w:ascii="仿宋" w:eastAsia="仿宋" w:hAnsi="仿宋"/>
          <w:color w:val="000000" w:themeColor="text1"/>
          <w:sz w:val="32"/>
          <w:szCs w:val="32"/>
        </w:rPr>
        <w:t>获得第</w:t>
      </w:r>
      <w:r w:rsidRPr="00494BC4">
        <w:rPr>
          <w:rFonts w:ascii="仿宋" w:eastAsia="仿宋" w:hAnsi="仿宋" w:hint="eastAsia"/>
          <w:color w:val="000000" w:themeColor="text1"/>
          <w:sz w:val="32"/>
          <w:szCs w:val="32"/>
        </w:rPr>
        <w:t>2</w:t>
      </w:r>
      <w:r w:rsidRPr="00494BC4">
        <w:rPr>
          <w:rFonts w:ascii="仿宋" w:eastAsia="仿宋" w:hAnsi="仿宋"/>
          <w:color w:val="000000" w:themeColor="text1"/>
          <w:sz w:val="32"/>
          <w:szCs w:val="32"/>
        </w:rPr>
        <w:t>名，以此类推</w:t>
      </w:r>
      <w:r w:rsidRPr="00494BC4">
        <w:rPr>
          <w:rFonts w:ascii="仿宋" w:eastAsia="仿宋" w:hAnsi="仿宋" w:hint="eastAsia"/>
          <w:color w:val="000000" w:themeColor="text1"/>
          <w:sz w:val="32"/>
          <w:szCs w:val="32"/>
        </w:rPr>
        <w:t>。</w:t>
      </w:r>
    </w:p>
    <w:p w14:paraId="172E60E1" w14:textId="77777777" w:rsidR="004F696F" w:rsidRPr="00494BC4" w:rsidRDefault="002B6F31">
      <w:pPr>
        <w:ind w:firstLineChars="200" w:firstLine="640"/>
        <w:jc w:val="left"/>
        <w:rPr>
          <w:rFonts w:ascii="仿宋" w:eastAsia="仿宋" w:hAnsi="仿宋"/>
          <w:color w:val="000000" w:themeColor="text1"/>
          <w:sz w:val="32"/>
          <w:szCs w:val="32"/>
        </w:rPr>
      </w:pPr>
      <w:r w:rsidRPr="00494BC4">
        <w:rPr>
          <w:rFonts w:ascii="仿宋" w:eastAsia="仿宋" w:hAnsi="仿宋" w:hint="eastAsia"/>
          <w:color w:val="000000" w:themeColor="text1"/>
          <w:sz w:val="32"/>
          <w:szCs w:val="32"/>
        </w:rPr>
        <w:t>接力赛采取2男2女混搭为一组比赛，</w:t>
      </w:r>
      <w:r w:rsidRPr="00494BC4">
        <w:rPr>
          <w:rFonts w:ascii="仿宋" w:eastAsia="仿宋" w:hAnsi="仿宋"/>
          <w:color w:val="000000" w:themeColor="text1"/>
          <w:sz w:val="32"/>
          <w:szCs w:val="32"/>
        </w:rPr>
        <w:t>每次 2 组</w:t>
      </w:r>
      <w:r w:rsidRPr="00494BC4">
        <w:rPr>
          <w:rFonts w:ascii="仿宋" w:eastAsia="仿宋" w:hAnsi="仿宋" w:hint="eastAsia"/>
          <w:color w:val="000000" w:themeColor="text1"/>
          <w:sz w:val="32"/>
          <w:szCs w:val="32"/>
        </w:rPr>
        <w:t>同时</w:t>
      </w:r>
      <w:r w:rsidRPr="00494BC4">
        <w:rPr>
          <w:rFonts w:ascii="仿宋" w:eastAsia="仿宋" w:hAnsi="仿宋"/>
          <w:color w:val="000000" w:themeColor="text1"/>
          <w:sz w:val="32"/>
          <w:szCs w:val="32"/>
        </w:rPr>
        <w:t>进行。由第1参赛者从</w:t>
      </w:r>
      <w:r w:rsidRPr="00494BC4">
        <w:rPr>
          <w:rFonts w:ascii="仿宋" w:eastAsia="仿宋" w:hAnsi="仿宋" w:hint="eastAsia"/>
          <w:color w:val="000000" w:themeColor="text1"/>
          <w:sz w:val="32"/>
          <w:szCs w:val="32"/>
        </w:rPr>
        <w:t>起点沿指定赛</w:t>
      </w:r>
      <w:r w:rsidRPr="00494BC4">
        <w:rPr>
          <w:rFonts w:ascii="仿宋" w:eastAsia="仿宋" w:hAnsi="仿宋"/>
          <w:color w:val="000000" w:themeColor="text1"/>
          <w:sz w:val="32"/>
          <w:szCs w:val="32"/>
        </w:rPr>
        <w:t>段起跑，</w:t>
      </w:r>
      <w:r w:rsidRPr="00494BC4">
        <w:rPr>
          <w:rFonts w:ascii="仿宋" w:eastAsia="仿宋" w:hAnsi="仿宋" w:hint="eastAsia"/>
          <w:color w:val="000000" w:themeColor="text1"/>
          <w:sz w:val="32"/>
          <w:szCs w:val="32"/>
        </w:rPr>
        <w:t>完成</w:t>
      </w:r>
      <w:r w:rsidRPr="00494BC4">
        <w:rPr>
          <w:rFonts w:ascii="仿宋" w:eastAsia="仿宋" w:hAnsi="仿宋"/>
          <w:color w:val="000000" w:themeColor="text1"/>
          <w:sz w:val="32"/>
          <w:szCs w:val="32"/>
        </w:rPr>
        <w:t>后</w:t>
      </w:r>
      <w:r w:rsidRPr="00494BC4">
        <w:rPr>
          <w:rFonts w:ascii="仿宋" w:eastAsia="仿宋" w:hAnsi="仿宋" w:hint="eastAsia"/>
          <w:color w:val="000000" w:themeColor="text1"/>
          <w:sz w:val="32"/>
          <w:szCs w:val="32"/>
        </w:rPr>
        <w:t>在指定交接区</w:t>
      </w:r>
      <w:r w:rsidRPr="00494BC4">
        <w:rPr>
          <w:rFonts w:ascii="仿宋" w:eastAsia="仿宋" w:hAnsi="仿宋"/>
          <w:color w:val="000000" w:themeColor="text1"/>
          <w:sz w:val="32"/>
          <w:szCs w:val="32"/>
        </w:rPr>
        <w:t>将礼仪带转</w:t>
      </w:r>
      <w:r w:rsidRPr="00494BC4">
        <w:rPr>
          <w:rFonts w:ascii="仿宋" w:eastAsia="仿宋" w:hAnsi="仿宋" w:hint="eastAsia"/>
          <w:color w:val="000000" w:themeColor="text1"/>
          <w:sz w:val="32"/>
          <w:szCs w:val="32"/>
        </w:rPr>
        <w:t>交给</w:t>
      </w:r>
      <w:r w:rsidRPr="00494BC4">
        <w:rPr>
          <w:rFonts w:ascii="仿宋" w:eastAsia="仿宋" w:hAnsi="仿宋"/>
          <w:color w:val="000000" w:themeColor="text1"/>
          <w:sz w:val="32"/>
          <w:szCs w:val="32"/>
        </w:rPr>
        <w:t>第2名参赛者，</w:t>
      </w:r>
      <w:r w:rsidRPr="00494BC4">
        <w:rPr>
          <w:rFonts w:ascii="仿宋" w:eastAsia="仿宋" w:hAnsi="仿宋" w:hint="eastAsia"/>
          <w:color w:val="000000" w:themeColor="text1"/>
          <w:sz w:val="32"/>
          <w:szCs w:val="32"/>
        </w:rPr>
        <w:t>以此类推，第4名选</w:t>
      </w:r>
      <w:r w:rsidRPr="00494BC4">
        <w:rPr>
          <w:rFonts w:ascii="仿宋" w:eastAsia="仿宋" w:hAnsi="仿宋" w:hint="eastAsia"/>
          <w:color w:val="000000" w:themeColor="text1"/>
          <w:sz w:val="32"/>
          <w:szCs w:val="32"/>
        </w:rPr>
        <w:lastRenderedPageBreak/>
        <w:t>手抵达终点后</w:t>
      </w:r>
      <w:r w:rsidRPr="00494BC4">
        <w:rPr>
          <w:rFonts w:ascii="仿宋" w:eastAsia="仿宋" w:hAnsi="仿宋"/>
          <w:color w:val="000000" w:themeColor="text1"/>
          <w:sz w:val="32"/>
          <w:szCs w:val="32"/>
        </w:rPr>
        <w:t>比赛结束。</w:t>
      </w:r>
      <w:r w:rsidRPr="00494BC4">
        <w:rPr>
          <w:rFonts w:ascii="仿宋" w:eastAsia="仿宋" w:hAnsi="仿宋" w:hint="eastAsia"/>
          <w:color w:val="000000" w:themeColor="text1"/>
          <w:sz w:val="32"/>
          <w:szCs w:val="32"/>
        </w:rPr>
        <w:t>第一组进入准备阶段时，第二组进入等待区。</w:t>
      </w:r>
      <w:r w:rsidRPr="00494BC4">
        <w:rPr>
          <w:rFonts w:ascii="仿宋" w:eastAsia="仿宋" w:hAnsi="仿宋"/>
          <w:color w:val="000000" w:themeColor="text1"/>
          <w:sz w:val="32"/>
          <w:szCs w:val="32"/>
        </w:rPr>
        <w:t>计时方式与个人赛同理，取前3名发放金银铜牌，</w:t>
      </w:r>
      <w:r w:rsidRPr="00494BC4">
        <w:rPr>
          <w:rFonts w:ascii="仿宋" w:eastAsia="仿宋" w:hAnsi="仿宋" w:hint="eastAsia"/>
          <w:color w:val="000000" w:themeColor="text1"/>
          <w:sz w:val="32"/>
          <w:szCs w:val="32"/>
        </w:rPr>
        <w:t>其余名次发放证书。</w:t>
      </w:r>
    </w:p>
    <w:p w14:paraId="694754BA" w14:textId="77777777" w:rsidR="004F696F" w:rsidRPr="00494BC4" w:rsidRDefault="002B6F31" w:rsidP="00133B18">
      <w:pPr>
        <w:spacing w:line="560" w:lineRule="exact"/>
        <w:rPr>
          <w:rFonts w:ascii="仿宋" w:eastAsia="仿宋" w:hAnsi="仿宋"/>
          <w:b/>
          <w:sz w:val="32"/>
          <w:szCs w:val="32"/>
        </w:rPr>
      </w:pPr>
      <w:r w:rsidRPr="00494BC4">
        <w:rPr>
          <w:rFonts w:ascii="仿宋" w:eastAsia="仿宋" w:hAnsi="仿宋" w:hint="eastAsia"/>
          <w:b/>
          <w:sz w:val="32"/>
          <w:szCs w:val="32"/>
        </w:rPr>
        <w:t>九</w:t>
      </w:r>
      <w:r w:rsidRPr="00494BC4">
        <w:rPr>
          <w:rFonts w:ascii="仿宋" w:eastAsia="仿宋" w:hAnsi="仿宋"/>
          <w:b/>
          <w:sz w:val="32"/>
          <w:szCs w:val="32"/>
        </w:rPr>
        <w:t>、录取名次</w:t>
      </w:r>
    </w:p>
    <w:p w14:paraId="708A5E3A" w14:textId="77777777" w:rsidR="004F696F" w:rsidRPr="00494BC4" w:rsidRDefault="002B6F31" w:rsidP="00133B18">
      <w:pPr>
        <w:ind w:firstLineChars="200" w:firstLine="640"/>
        <w:rPr>
          <w:rFonts w:ascii="仿宋" w:eastAsia="仿宋" w:hAnsi="仿宋"/>
          <w:color w:val="000000" w:themeColor="text1"/>
          <w:sz w:val="32"/>
          <w:szCs w:val="32"/>
        </w:rPr>
      </w:pPr>
      <w:r w:rsidRPr="00494BC4">
        <w:rPr>
          <w:rFonts w:ascii="仿宋" w:eastAsia="仿宋" w:hAnsi="仿宋" w:hint="eastAsia"/>
          <w:color w:val="000000" w:themeColor="text1"/>
          <w:sz w:val="32"/>
          <w:szCs w:val="32"/>
        </w:rPr>
        <w:t>取每个单项比赛的前3名（组）发放金银铜牌（包括“Star Master星大师Gold金”、“</w:t>
      </w:r>
      <w:r w:rsidR="00692DB8" w:rsidRPr="00494BC4">
        <w:rPr>
          <w:rFonts w:ascii="仿宋" w:eastAsia="仿宋" w:hAnsi="仿宋" w:hint="eastAsia"/>
          <w:color w:val="000000" w:themeColor="text1"/>
          <w:sz w:val="32"/>
          <w:szCs w:val="32"/>
        </w:rPr>
        <w:t>S</w:t>
      </w:r>
      <w:r w:rsidRPr="00494BC4">
        <w:rPr>
          <w:rFonts w:ascii="仿宋" w:eastAsia="仿宋" w:hAnsi="仿宋" w:hint="eastAsia"/>
          <w:color w:val="000000" w:themeColor="text1"/>
          <w:sz w:val="32"/>
          <w:szCs w:val="32"/>
        </w:rPr>
        <w:t>ilver银”、“Bronze铜”），除此之外的用时最短的男女个人赛各4名选手发放表现优异奖牌（“Orange Star橙星”、“Purple Star紫星”、“Blue Star蓝星”、“White Star白星”，此排列按成绩最优到最差），其余名次发放证书。</w:t>
      </w:r>
    </w:p>
    <w:p w14:paraId="074DBE2D" w14:textId="77777777" w:rsidR="004F696F" w:rsidRPr="00494BC4" w:rsidRDefault="002B6F31" w:rsidP="00133B18">
      <w:pPr>
        <w:spacing w:line="560" w:lineRule="exact"/>
        <w:rPr>
          <w:rFonts w:ascii="仿宋" w:eastAsia="仿宋" w:hAnsi="仿宋"/>
          <w:b/>
          <w:sz w:val="32"/>
          <w:szCs w:val="32"/>
        </w:rPr>
      </w:pPr>
      <w:r w:rsidRPr="00494BC4">
        <w:rPr>
          <w:rFonts w:ascii="仿宋" w:eastAsia="仿宋" w:hAnsi="仿宋" w:hint="eastAsia"/>
          <w:b/>
          <w:sz w:val="32"/>
          <w:szCs w:val="32"/>
        </w:rPr>
        <w:t>十</w:t>
      </w:r>
      <w:r w:rsidRPr="00494BC4">
        <w:rPr>
          <w:rFonts w:ascii="仿宋" w:eastAsia="仿宋" w:hAnsi="仿宋"/>
          <w:b/>
          <w:sz w:val="32"/>
          <w:szCs w:val="32"/>
        </w:rPr>
        <w:t>、计分办法</w:t>
      </w:r>
    </w:p>
    <w:p w14:paraId="4C85756D" w14:textId="77777777" w:rsidR="004F696F" w:rsidRPr="00494BC4" w:rsidRDefault="002B6F31">
      <w:pPr>
        <w:ind w:firstLineChars="200" w:firstLine="640"/>
        <w:rPr>
          <w:rFonts w:ascii="仿宋" w:eastAsia="仿宋" w:hAnsi="仿宋"/>
          <w:sz w:val="32"/>
          <w:szCs w:val="32"/>
        </w:rPr>
      </w:pPr>
      <w:r w:rsidRPr="00494BC4">
        <w:rPr>
          <w:rFonts w:ascii="仿宋" w:eastAsia="仿宋" w:hAnsi="仿宋" w:hint="eastAsia"/>
          <w:sz w:val="32"/>
          <w:szCs w:val="32"/>
        </w:rPr>
        <w:t>根据通关时长计分，用时最短的个人（团队）获得第一名，用时第二短的个人（团队）获得第二名，以此类推，个人男子、女子、团队赛分别各取前三名。</w:t>
      </w:r>
    </w:p>
    <w:p w14:paraId="36F6AF77" w14:textId="52F4BCB5" w:rsidR="004F696F" w:rsidRPr="00494BC4" w:rsidRDefault="002B6F31">
      <w:pPr>
        <w:spacing w:line="560" w:lineRule="exact"/>
        <w:rPr>
          <w:rFonts w:ascii="仿宋" w:eastAsia="仿宋" w:hAnsi="仿宋"/>
          <w:b/>
          <w:sz w:val="32"/>
          <w:szCs w:val="32"/>
        </w:rPr>
      </w:pPr>
      <w:r w:rsidRPr="00494BC4">
        <w:rPr>
          <w:rFonts w:ascii="仿宋" w:eastAsia="仿宋" w:hAnsi="仿宋"/>
          <w:b/>
          <w:sz w:val="32"/>
          <w:szCs w:val="32"/>
        </w:rPr>
        <w:t>十</w:t>
      </w:r>
      <w:r w:rsidRPr="00494BC4">
        <w:rPr>
          <w:rFonts w:ascii="仿宋" w:eastAsia="仿宋" w:hAnsi="仿宋" w:hint="eastAsia"/>
          <w:b/>
          <w:sz w:val="32"/>
          <w:szCs w:val="32"/>
        </w:rPr>
        <w:t>一</w:t>
      </w:r>
      <w:r w:rsidRPr="00494BC4">
        <w:rPr>
          <w:rFonts w:ascii="仿宋" w:eastAsia="仿宋" w:hAnsi="仿宋"/>
          <w:b/>
          <w:sz w:val="32"/>
          <w:szCs w:val="32"/>
        </w:rPr>
        <w:t>、报名和报到</w:t>
      </w:r>
    </w:p>
    <w:p w14:paraId="57C4643B" w14:textId="4BB42863" w:rsidR="004F696F"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000A64EE">
        <w:rPr>
          <w:rFonts w:ascii="仿宋" w:eastAsia="仿宋" w:hAnsi="仿宋" w:cs="Times New Roman" w:hint="eastAsia"/>
          <w:sz w:val="32"/>
          <w:szCs w:val="32"/>
        </w:rPr>
        <w:t>一</w:t>
      </w:r>
      <w:r w:rsidRPr="00494BC4">
        <w:rPr>
          <w:rFonts w:ascii="仿宋" w:eastAsia="仿宋" w:hAnsi="仿宋" w:cs="Times New Roman"/>
          <w:sz w:val="32"/>
          <w:szCs w:val="32"/>
        </w:rPr>
        <w:t>）报名方式：</w:t>
      </w:r>
    </w:p>
    <w:p w14:paraId="2E7CA918" w14:textId="3335223D" w:rsidR="000A64EE" w:rsidRPr="000A64EE" w:rsidRDefault="000A64EE" w:rsidP="000A64EE">
      <w:pPr>
        <w:ind w:firstLineChars="200" w:firstLine="640"/>
        <w:rPr>
          <w:rFonts w:ascii="FangSong_GB2312" w:eastAsia="FangSong_GB2312"/>
          <w:kern w:val="0"/>
          <w:sz w:val="32"/>
          <w:szCs w:val="32"/>
        </w:rPr>
      </w:pPr>
      <w:r w:rsidRPr="000A64EE">
        <w:rPr>
          <w:rFonts w:ascii="FangSong_GB2312" w:eastAsia="FangSong_GB2312" w:hint="eastAsia"/>
          <w:kern w:val="0"/>
          <w:sz w:val="32"/>
          <w:szCs w:val="32"/>
        </w:rPr>
        <w:t>报名单位须于2019年8月1</w:t>
      </w:r>
      <w:r w:rsidRPr="000A64EE">
        <w:rPr>
          <w:rFonts w:ascii="FangSong_GB2312" w:eastAsia="FangSong_GB2312"/>
          <w:kern w:val="0"/>
          <w:sz w:val="32"/>
          <w:szCs w:val="32"/>
        </w:rPr>
        <w:t>日</w:t>
      </w:r>
      <w:r w:rsidRPr="000A64EE">
        <w:rPr>
          <w:rFonts w:ascii="FangSong_GB2312" w:eastAsia="FangSong_GB2312" w:hint="eastAsia"/>
          <w:kern w:val="0"/>
          <w:sz w:val="32"/>
          <w:szCs w:val="32"/>
        </w:rPr>
        <w:t>至</w:t>
      </w:r>
      <w:r w:rsidR="000E5F80">
        <w:rPr>
          <w:rFonts w:ascii="FangSong_GB2312" w:eastAsia="FangSong_GB2312" w:hint="eastAsia"/>
          <w:kern w:val="0"/>
          <w:sz w:val="32"/>
          <w:szCs w:val="32"/>
        </w:rPr>
        <w:t>9</w:t>
      </w:r>
      <w:r w:rsidRPr="000A64EE">
        <w:rPr>
          <w:rFonts w:ascii="FangSong_GB2312" w:eastAsia="FangSong_GB2312" w:hint="eastAsia"/>
          <w:kern w:val="0"/>
          <w:sz w:val="32"/>
          <w:szCs w:val="32"/>
        </w:rPr>
        <w:t>月</w:t>
      </w:r>
      <w:r w:rsidR="000E5F80">
        <w:rPr>
          <w:rFonts w:ascii="FangSong_GB2312" w:eastAsia="FangSong_GB2312" w:hint="eastAsia"/>
          <w:kern w:val="0"/>
          <w:sz w:val="32"/>
          <w:szCs w:val="32"/>
        </w:rPr>
        <w:t>15</w:t>
      </w:r>
      <w:r w:rsidRPr="000A64EE">
        <w:rPr>
          <w:rFonts w:ascii="FangSong_GB2312" w:eastAsia="FangSong_GB2312" w:hint="eastAsia"/>
          <w:kern w:val="0"/>
          <w:sz w:val="32"/>
          <w:szCs w:val="32"/>
        </w:rPr>
        <w:t>日间，通过“中企体育”微信公众号（扫描以下二维码或搜索下载）,或登录中国企业体协官网（</w:t>
      </w:r>
      <w:r w:rsidRPr="000A64EE">
        <w:rPr>
          <w:rFonts w:ascii="FangSong_GB2312" w:eastAsia="FangSong_GB2312"/>
          <w:kern w:val="0"/>
          <w:sz w:val="32"/>
          <w:szCs w:val="32"/>
        </w:rPr>
        <w:t>http://www.cesa.org.cn</w:t>
      </w:r>
      <w:r w:rsidRPr="000A64EE">
        <w:rPr>
          <w:rFonts w:ascii="FangSong_GB2312" w:eastAsia="FangSong_GB2312" w:hint="eastAsia"/>
          <w:kern w:val="0"/>
          <w:sz w:val="32"/>
          <w:szCs w:val="32"/>
        </w:rPr>
        <w:t>）进行报名：</w:t>
      </w:r>
    </w:p>
    <w:p w14:paraId="7F6FCC64" w14:textId="20D31598" w:rsidR="000A64EE" w:rsidRPr="000A64EE" w:rsidRDefault="000E5F80" w:rsidP="000A64EE">
      <w:pPr>
        <w:ind w:firstLineChars="200" w:firstLine="640"/>
        <w:jc w:val="center"/>
        <w:rPr>
          <w:rFonts w:ascii="FangSong_GB2312" w:eastAsia="FangSong_GB2312"/>
          <w:kern w:val="0"/>
          <w:sz w:val="32"/>
          <w:szCs w:val="32"/>
        </w:rPr>
      </w:pPr>
      <w:r>
        <w:rPr>
          <w:rFonts w:ascii="FangSong_GB2312" w:eastAsia="FangSong_GB2312"/>
          <w:noProof/>
          <w:kern w:val="0"/>
          <w:sz w:val="32"/>
          <w:szCs w:val="32"/>
        </w:rPr>
        <w:lastRenderedPageBreak/>
        <w:drawing>
          <wp:inline distT="0" distB="0" distL="0" distR="0" wp14:anchorId="5CF03159" wp14:editId="1652AAA9">
            <wp:extent cx="2162175" cy="21621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6552477.jpg"/>
                    <pic:cNvPicPr/>
                  </pic:nvPicPr>
                  <pic:blipFill>
                    <a:blip r:embed="rId10">
                      <a:extLst>
                        <a:ext uri="{28A0092B-C50C-407E-A947-70E740481C1C}">
                          <a14:useLocalDpi xmlns:a14="http://schemas.microsoft.com/office/drawing/2010/main" val="0"/>
                        </a:ext>
                      </a:extLst>
                    </a:blip>
                    <a:stretch>
                      <a:fillRect/>
                    </a:stretch>
                  </pic:blipFill>
                  <pic:spPr>
                    <a:xfrm>
                      <a:off x="0" y="0"/>
                      <a:ext cx="2162175" cy="2162175"/>
                    </a:xfrm>
                    <a:prstGeom prst="rect">
                      <a:avLst/>
                    </a:prstGeom>
                  </pic:spPr>
                </pic:pic>
              </a:graphicData>
            </a:graphic>
          </wp:inline>
        </w:drawing>
      </w:r>
    </w:p>
    <w:p w14:paraId="7F010DE3" w14:textId="77777777" w:rsidR="000A64EE" w:rsidRPr="000A64EE" w:rsidRDefault="000A64EE" w:rsidP="000A64EE">
      <w:pPr>
        <w:ind w:firstLine="570"/>
        <w:rPr>
          <w:rFonts w:ascii="FangSong_GB2312" w:eastAsia="FangSong_GB2312"/>
          <w:kern w:val="0"/>
          <w:sz w:val="32"/>
          <w:szCs w:val="32"/>
        </w:rPr>
      </w:pPr>
      <w:r w:rsidRPr="000A64EE">
        <w:rPr>
          <w:rFonts w:ascii="FangSong_GB2312" w:eastAsia="FangSong_GB2312" w:hint="eastAsia"/>
          <w:kern w:val="0"/>
          <w:sz w:val="32"/>
          <w:szCs w:val="32"/>
        </w:rPr>
        <w:t>报名辅助材料包括：</w:t>
      </w:r>
    </w:p>
    <w:p w14:paraId="667EBD84" w14:textId="77777777" w:rsidR="000A64EE" w:rsidRPr="000A64EE" w:rsidRDefault="000A64EE" w:rsidP="000A64EE">
      <w:pPr>
        <w:ind w:firstLine="570"/>
        <w:rPr>
          <w:rFonts w:ascii="FangSong_GB2312" w:eastAsia="FangSong_GB2312"/>
          <w:kern w:val="0"/>
          <w:sz w:val="32"/>
          <w:szCs w:val="32"/>
        </w:rPr>
      </w:pPr>
      <w:r w:rsidRPr="000A64EE">
        <w:rPr>
          <w:rFonts w:ascii="FangSong_GB2312" w:eastAsia="FangSong_GB2312" w:hint="eastAsia"/>
          <w:kern w:val="0"/>
          <w:sz w:val="32"/>
          <w:szCs w:val="32"/>
        </w:rPr>
        <w:t>1、参赛运动员、教练员、领队的身份证正反面扫描件电子版、正面彩色免冠1寸证件照电子版。</w:t>
      </w:r>
    </w:p>
    <w:p w14:paraId="27395B21" w14:textId="77777777" w:rsidR="000A64EE" w:rsidRPr="000A64EE" w:rsidRDefault="000A64EE" w:rsidP="000A64EE">
      <w:pPr>
        <w:ind w:firstLine="570"/>
        <w:rPr>
          <w:rFonts w:ascii="FangSong_GB2312" w:eastAsia="FangSong_GB2312"/>
          <w:kern w:val="0"/>
          <w:sz w:val="32"/>
          <w:szCs w:val="32"/>
        </w:rPr>
      </w:pPr>
      <w:r w:rsidRPr="000A64EE">
        <w:rPr>
          <w:rFonts w:ascii="FangSong_GB2312" w:eastAsia="FangSong_GB2312" w:hint="eastAsia"/>
          <w:kern w:val="0"/>
          <w:sz w:val="32"/>
          <w:szCs w:val="32"/>
        </w:rPr>
        <w:t>2、参赛运动员的社保证明（时间为2018年11月1日至今，加盖所属单位工会章或人事章）。</w:t>
      </w:r>
    </w:p>
    <w:p w14:paraId="5E69C339" w14:textId="77777777" w:rsidR="000A64EE" w:rsidRPr="000A64EE" w:rsidRDefault="000A64EE" w:rsidP="000A64EE">
      <w:pPr>
        <w:ind w:firstLine="570"/>
        <w:rPr>
          <w:rFonts w:ascii="FangSong_GB2312" w:eastAsia="FangSong_GB2312"/>
          <w:kern w:val="0"/>
          <w:sz w:val="32"/>
          <w:szCs w:val="32"/>
        </w:rPr>
      </w:pPr>
      <w:r w:rsidRPr="000A64EE">
        <w:rPr>
          <w:rFonts w:ascii="FangSong_GB2312" w:eastAsia="FangSong_GB2312" w:hint="eastAsia"/>
          <w:kern w:val="0"/>
          <w:sz w:val="32"/>
          <w:szCs w:val="32"/>
        </w:rPr>
        <w:t>3、参赛运动员的个人健康证明（2019年5月之后，由二甲及以上级别医院开具，加盖医院章）。</w:t>
      </w:r>
    </w:p>
    <w:p w14:paraId="597E473D" w14:textId="06E2D4AF" w:rsidR="000A64EE" w:rsidRPr="000A64EE" w:rsidRDefault="000A64EE" w:rsidP="000A64EE">
      <w:pPr>
        <w:ind w:firstLine="570"/>
        <w:rPr>
          <w:rFonts w:ascii="FangSong_GB2312" w:eastAsia="FangSong_GB2312"/>
          <w:kern w:val="0"/>
          <w:sz w:val="32"/>
          <w:szCs w:val="32"/>
        </w:rPr>
      </w:pPr>
      <w:r w:rsidRPr="000A64EE">
        <w:rPr>
          <w:rFonts w:ascii="FangSong_GB2312" w:eastAsia="FangSong_GB2312" w:hint="eastAsia"/>
          <w:kern w:val="0"/>
          <w:sz w:val="32"/>
          <w:szCs w:val="32"/>
        </w:rPr>
        <w:t>以上材料请通过官方报名平台，按照规定进行上传。</w:t>
      </w:r>
    </w:p>
    <w:p w14:paraId="24461B27" w14:textId="56B0E596"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000A64EE">
        <w:rPr>
          <w:rFonts w:ascii="仿宋" w:eastAsia="仿宋" w:hAnsi="仿宋" w:cs="Times New Roman" w:hint="eastAsia"/>
          <w:sz w:val="32"/>
          <w:szCs w:val="32"/>
        </w:rPr>
        <w:t>二</w:t>
      </w:r>
      <w:r w:rsidRPr="00494BC4">
        <w:rPr>
          <w:rFonts w:ascii="仿宋" w:eastAsia="仿宋" w:hAnsi="仿宋" w:cs="Times New Roman"/>
          <w:sz w:val="32"/>
          <w:szCs w:val="32"/>
        </w:rPr>
        <w:t>）报名费用：2</w:t>
      </w:r>
      <w:r w:rsidR="00133B18" w:rsidRPr="00494BC4">
        <w:rPr>
          <w:rFonts w:ascii="仿宋" w:eastAsia="仿宋" w:hAnsi="仿宋" w:cs="Times New Roman" w:hint="eastAsia"/>
          <w:sz w:val="32"/>
          <w:szCs w:val="32"/>
        </w:rPr>
        <w:t>8</w:t>
      </w:r>
      <w:r w:rsidRPr="00494BC4">
        <w:rPr>
          <w:rFonts w:ascii="仿宋" w:eastAsia="仿宋" w:hAnsi="仿宋" w:cs="Times New Roman"/>
          <w:sz w:val="32"/>
          <w:szCs w:val="32"/>
        </w:rPr>
        <w:t>0元</w:t>
      </w:r>
      <w:r w:rsidRPr="00494BC4">
        <w:rPr>
          <w:rFonts w:ascii="仿宋" w:eastAsia="仿宋" w:hAnsi="仿宋" w:cs="Times New Roman" w:hint="eastAsia"/>
          <w:sz w:val="32"/>
          <w:szCs w:val="32"/>
        </w:rPr>
        <w:t>（超编人员按实际发生交纳）</w:t>
      </w:r>
    </w:p>
    <w:p w14:paraId="183E26E9" w14:textId="0CE42DC8"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000A64EE">
        <w:rPr>
          <w:rFonts w:ascii="仿宋" w:eastAsia="仿宋" w:hAnsi="仿宋" w:cs="Times New Roman" w:hint="eastAsia"/>
          <w:sz w:val="32"/>
          <w:szCs w:val="32"/>
        </w:rPr>
        <w:t>三</w:t>
      </w:r>
      <w:r w:rsidRPr="00494BC4">
        <w:rPr>
          <w:rFonts w:ascii="仿宋" w:eastAsia="仿宋" w:hAnsi="仿宋" w:cs="Times New Roman"/>
          <w:sz w:val="32"/>
          <w:szCs w:val="32"/>
        </w:rPr>
        <w:t>）报到时间：2019年11月</w:t>
      </w:r>
      <w:r w:rsidRPr="00494BC4">
        <w:rPr>
          <w:rFonts w:ascii="仿宋" w:eastAsia="仿宋" w:hAnsi="仿宋" w:cs="Times New Roman" w:hint="eastAsia"/>
          <w:sz w:val="32"/>
          <w:szCs w:val="32"/>
        </w:rPr>
        <w:t>30</w:t>
      </w:r>
      <w:r w:rsidRPr="00494BC4">
        <w:rPr>
          <w:rFonts w:ascii="仿宋" w:eastAsia="仿宋" w:hAnsi="仿宋" w:cs="Times New Roman"/>
          <w:sz w:val="32"/>
          <w:szCs w:val="32"/>
        </w:rPr>
        <w:t>日</w:t>
      </w:r>
    </w:p>
    <w:p w14:paraId="2367812D" w14:textId="23A43ACC"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000A64EE">
        <w:rPr>
          <w:rFonts w:ascii="仿宋" w:eastAsia="仿宋" w:hAnsi="仿宋" w:cs="Times New Roman" w:hint="eastAsia"/>
          <w:sz w:val="32"/>
          <w:szCs w:val="32"/>
        </w:rPr>
        <w:t>四</w:t>
      </w:r>
      <w:r w:rsidRPr="00494BC4">
        <w:rPr>
          <w:rFonts w:ascii="仿宋" w:eastAsia="仿宋" w:hAnsi="仿宋" w:cs="Times New Roman"/>
          <w:sz w:val="32"/>
          <w:szCs w:val="32"/>
        </w:rPr>
        <w:t>）报到要求：报到时，交验各队所有人员的意外伤害保险复印件（含比赛期间和往返途中）</w:t>
      </w:r>
    </w:p>
    <w:p w14:paraId="54D36E98" w14:textId="11C1EFF6" w:rsidR="004F696F" w:rsidRPr="00494BC4" w:rsidRDefault="002B6F31">
      <w:pPr>
        <w:spacing w:line="560" w:lineRule="exact"/>
        <w:rPr>
          <w:rFonts w:ascii="仿宋" w:eastAsia="仿宋" w:hAnsi="仿宋"/>
          <w:b/>
          <w:sz w:val="32"/>
          <w:szCs w:val="32"/>
        </w:rPr>
      </w:pPr>
      <w:r w:rsidRPr="00494BC4">
        <w:rPr>
          <w:rFonts w:ascii="仿宋" w:eastAsia="仿宋" w:hAnsi="仿宋"/>
          <w:b/>
          <w:sz w:val="32"/>
          <w:szCs w:val="32"/>
        </w:rPr>
        <w:t>十</w:t>
      </w:r>
      <w:r w:rsidRPr="00494BC4">
        <w:rPr>
          <w:rFonts w:ascii="仿宋" w:eastAsia="仿宋" w:hAnsi="仿宋" w:hint="eastAsia"/>
          <w:b/>
          <w:sz w:val="32"/>
          <w:szCs w:val="32"/>
        </w:rPr>
        <w:t>二</w:t>
      </w:r>
      <w:r w:rsidRPr="00494BC4">
        <w:rPr>
          <w:rFonts w:ascii="仿宋" w:eastAsia="仿宋" w:hAnsi="仿宋"/>
          <w:b/>
          <w:sz w:val="32"/>
          <w:szCs w:val="32"/>
        </w:rPr>
        <w:t>、裁判员和救生员</w:t>
      </w:r>
    </w:p>
    <w:p w14:paraId="4E468F7D" w14:textId="252A980C"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（一）</w:t>
      </w:r>
      <w:r w:rsidR="00133B18" w:rsidRPr="00494BC4">
        <w:rPr>
          <w:rFonts w:ascii="仿宋" w:eastAsia="仿宋" w:hAnsi="仿宋" w:cs="Times New Roman" w:hint="eastAsia"/>
          <w:sz w:val="32"/>
          <w:szCs w:val="32"/>
        </w:rPr>
        <w:t>比赛</w:t>
      </w:r>
      <w:r w:rsidRPr="00494BC4">
        <w:rPr>
          <w:rFonts w:ascii="仿宋" w:eastAsia="仿宋" w:hAnsi="仿宋" w:cs="Times New Roman"/>
          <w:sz w:val="32"/>
          <w:szCs w:val="32"/>
        </w:rPr>
        <w:t>裁判由</w:t>
      </w:r>
      <w:r w:rsidR="00133B18" w:rsidRPr="00494BC4">
        <w:rPr>
          <w:rFonts w:ascii="仿宋" w:eastAsia="仿宋" w:hAnsi="仿宋" w:cs="Times New Roman" w:hint="eastAsia"/>
          <w:sz w:val="32"/>
          <w:szCs w:val="32"/>
        </w:rPr>
        <w:t>星沐（海南）投资有限公司</w:t>
      </w:r>
      <w:r w:rsidRPr="00494BC4">
        <w:rPr>
          <w:rFonts w:ascii="仿宋" w:eastAsia="仿宋" w:hAnsi="仿宋" w:cs="Times New Roman" w:hint="eastAsia"/>
          <w:sz w:val="32"/>
          <w:szCs w:val="32"/>
        </w:rPr>
        <w:t>委派</w:t>
      </w:r>
      <w:r w:rsidRPr="00494BC4">
        <w:rPr>
          <w:rFonts w:ascii="仿宋" w:eastAsia="仿宋" w:hAnsi="仿宋" w:cs="Times New Roman"/>
          <w:sz w:val="32"/>
          <w:szCs w:val="32"/>
        </w:rPr>
        <w:t>；</w:t>
      </w:r>
    </w:p>
    <w:p w14:paraId="03FB9930" w14:textId="2766B141"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（二）救生员由</w:t>
      </w:r>
      <w:r w:rsidRPr="00494BC4">
        <w:rPr>
          <w:rFonts w:ascii="仿宋" w:eastAsia="仿宋" w:hAnsi="仿宋" w:cs="Times New Roman" w:hint="eastAsia"/>
          <w:sz w:val="32"/>
          <w:szCs w:val="32"/>
        </w:rPr>
        <w:t>三亚本地企业委</w:t>
      </w:r>
      <w:r w:rsidRPr="00494BC4">
        <w:rPr>
          <w:rFonts w:ascii="仿宋" w:eastAsia="仿宋" w:hAnsi="仿宋" w:cs="Times New Roman"/>
          <w:sz w:val="32"/>
          <w:szCs w:val="32"/>
        </w:rPr>
        <w:t>派获得中国救生协会颁发的资格证书的人员担任。</w:t>
      </w:r>
    </w:p>
    <w:p w14:paraId="663073B1" w14:textId="6E17DA99" w:rsidR="004F696F" w:rsidRPr="00494BC4" w:rsidRDefault="002B6F31">
      <w:pPr>
        <w:spacing w:line="560" w:lineRule="exact"/>
        <w:rPr>
          <w:rFonts w:ascii="仿宋" w:eastAsia="仿宋" w:hAnsi="仿宋"/>
          <w:b/>
          <w:sz w:val="32"/>
          <w:szCs w:val="32"/>
        </w:rPr>
      </w:pPr>
      <w:r w:rsidRPr="00494BC4">
        <w:rPr>
          <w:rFonts w:ascii="仿宋" w:eastAsia="仿宋" w:hAnsi="仿宋"/>
          <w:b/>
          <w:sz w:val="32"/>
          <w:szCs w:val="32"/>
        </w:rPr>
        <w:t>十</w:t>
      </w:r>
      <w:r w:rsidRPr="00494BC4">
        <w:rPr>
          <w:rFonts w:ascii="仿宋" w:eastAsia="仿宋" w:hAnsi="仿宋" w:hint="eastAsia"/>
          <w:b/>
          <w:sz w:val="32"/>
          <w:szCs w:val="32"/>
        </w:rPr>
        <w:t>三</w:t>
      </w:r>
      <w:r w:rsidRPr="00494BC4">
        <w:rPr>
          <w:rFonts w:ascii="仿宋" w:eastAsia="仿宋" w:hAnsi="仿宋"/>
          <w:b/>
          <w:sz w:val="32"/>
          <w:szCs w:val="32"/>
        </w:rPr>
        <w:t>、资格审查</w:t>
      </w:r>
    </w:p>
    <w:p w14:paraId="6BD34269" w14:textId="0BFC209C"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lastRenderedPageBreak/>
        <w:t>（一）比赛前将</w:t>
      </w:r>
      <w:r w:rsidRPr="00494BC4">
        <w:rPr>
          <w:rFonts w:ascii="仿宋" w:eastAsia="仿宋" w:hAnsi="仿宋" w:cs="Times New Roman" w:hint="eastAsia"/>
          <w:sz w:val="32"/>
          <w:szCs w:val="32"/>
        </w:rPr>
        <w:t>参赛</w:t>
      </w:r>
      <w:r w:rsidRPr="00494BC4">
        <w:rPr>
          <w:rFonts w:ascii="仿宋" w:eastAsia="仿宋" w:hAnsi="仿宋" w:cs="Times New Roman"/>
          <w:sz w:val="32"/>
          <w:szCs w:val="32"/>
        </w:rPr>
        <w:t>运动员第二代身份证原件交大会统一验证上场</w:t>
      </w:r>
      <w:r w:rsidRPr="00494BC4">
        <w:rPr>
          <w:rFonts w:ascii="仿宋" w:eastAsia="仿宋" w:hAnsi="仿宋" w:cs="Times New Roman" w:hint="eastAsia"/>
          <w:sz w:val="32"/>
          <w:szCs w:val="32"/>
        </w:rPr>
        <w:t>，</w:t>
      </w:r>
      <w:r w:rsidRPr="00494BC4">
        <w:rPr>
          <w:rFonts w:ascii="仿宋" w:eastAsia="仿宋" w:hAnsi="仿宋" w:cs="Times New Roman"/>
          <w:sz w:val="32"/>
          <w:szCs w:val="32"/>
        </w:rPr>
        <w:t>不提供身份证者不得参赛</w:t>
      </w:r>
      <w:r w:rsidRPr="00494BC4">
        <w:rPr>
          <w:rFonts w:ascii="仿宋" w:eastAsia="仿宋" w:hAnsi="仿宋" w:cs="Times New Roman" w:hint="eastAsia"/>
          <w:sz w:val="32"/>
          <w:szCs w:val="32"/>
        </w:rPr>
        <w:t>。</w:t>
      </w:r>
    </w:p>
    <w:p w14:paraId="22A7B2AD" w14:textId="627BAD8D"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（二）为严肃赛风赛纪，杜绝冒名顶替，</w:t>
      </w:r>
      <w:r w:rsidRPr="00494BC4">
        <w:rPr>
          <w:rFonts w:ascii="仿宋" w:eastAsia="仿宋" w:hAnsi="仿宋" w:cs="Times New Roman" w:hint="eastAsia"/>
          <w:sz w:val="32"/>
          <w:szCs w:val="32"/>
        </w:rPr>
        <w:t>参赛</w:t>
      </w:r>
      <w:r w:rsidRPr="00494BC4">
        <w:rPr>
          <w:rFonts w:ascii="仿宋" w:eastAsia="仿宋" w:hAnsi="仿宋" w:cs="Times New Roman"/>
          <w:sz w:val="32"/>
          <w:szCs w:val="32"/>
        </w:rPr>
        <w:t>运动员资格如有弄虚作假，一经查实，取消该队全部比赛成绩、参赛资格，以及已获奖项，并对派出单位给予通报批评。</w:t>
      </w:r>
    </w:p>
    <w:p w14:paraId="167E6C7E"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hint="eastAsia"/>
          <w:sz w:val="32"/>
          <w:szCs w:val="32"/>
        </w:rPr>
        <w:t>（三）参赛运动员报名后，将统一进行公示。公示期内，如对参赛运动员资格有不同意见，可通过电话、电子邮件等方式向中国企业体育协会进行反映，</w:t>
      </w:r>
      <w:r w:rsidRPr="00494BC4">
        <w:rPr>
          <w:rFonts w:ascii="仿宋" w:eastAsia="仿宋" w:hAnsi="仿宋" w:cs="Times New Roman"/>
          <w:sz w:val="32"/>
          <w:szCs w:val="32"/>
        </w:rPr>
        <w:t>以单位名义反映问题的，要加盖单位公章；以个人名义反映问题的，一般要求署名反映。</w:t>
      </w:r>
      <w:r w:rsidRPr="00494BC4">
        <w:rPr>
          <w:rFonts w:ascii="仿宋" w:eastAsia="仿宋" w:hAnsi="仿宋" w:cs="Times New Roman" w:hint="eastAsia"/>
          <w:sz w:val="32"/>
          <w:szCs w:val="32"/>
        </w:rPr>
        <w:t>对反映的问题，中国企业体育协会将会同有关部门进行调查核实，并为举报人保密。</w:t>
      </w:r>
      <w:r w:rsidRPr="00494BC4">
        <w:rPr>
          <w:rFonts w:ascii="仿宋" w:eastAsia="仿宋" w:hAnsi="仿宋" w:cs="Times New Roman"/>
          <w:sz w:val="32"/>
          <w:szCs w:val="32"/>
        </w:rPr>
        <w:t>反映的情况要实事求是，客观公正。对故意捏造事实诬告公示对象的，一经查实，视情节轻重，对有关责任人或当事人给予严肃处理。</w:t>
      </w:r>
      <w:r w:rsidRPr="00494BC4">
        <w:rPr>
          <w:rFonts w:ascii="仿宋" w:eastAsia="仿宋" w:hAnsi="仿宋" w:cs="Times New Roman" w:hint="eastAsia"/>
          <w:sz w:val="32"/>
          <w:szCs w:val="32"/>
        </w:rPr>
        <w:t>公示期间结束后，不再受理参赛运动员资格问题。</w:t>
      </w:r>
    </w:p>
    <w:p w14:paraId="0B14E8DB" w14:textId="67613E14" w:rsidR="004F696F" w:rsidRPr="00494BC4" w:rsidRDefault="002B6F31">
      <w:pPr>
        <w:spacing w:line="560" w:lineRule="exact"/>
        <w:rPr>
          <w:rFonts w:ascii="仿宋" w:eastAsia="仿宋" w:hAnsi="仿宋" w:cs="Times New Roman"/>
          <w:sz w:val="32"/>
          <w:szCs w:val="32"/>
        </w:rPr>
      </w:pPr>
      <w:r w:rsidRPr="00494BC4">
        <w:rPr>
          <w:rFonts w:ascii="仿宋" w:eastAsia="仿宋" w:hAnsi="仿宋" w:cs="Times New Roman"/>
          <w:sz w:val="32"/>
          <w:szCs w:val="32"/>
        </w:rPr>
        <w:t>（</w:t>
      </w:r>
      <w:r w:rsidRPr="00494BC4">
        <w:rPr>
          <w:rFonts w:ascii="仿宋" w:eastAsia="仿宋" w:hAnsi="仿宋" w:cs="Times New Roman" w:hint="eastAsia"/>
          <w:sz w:val="32"/>
          <w:szCs w:val="32"/>
        </w:rPr>
        <w:t>四</w:t>
      </w:r>
      <w:r w:rsidRPr="00494BC4">
        <w:rPr>
          <w:rFonts w:ascii="仿宋" w:eastAsia="仿宋" w:hAnsi="仿宋" w:cs="Times New Roman"/>
          <w:sz w:val="32"/>
          <w:szCs w:val="32"/>
        </w:rPr>
        <w:t>）如比赛中发生罢赛、违反体育道德等行为，取消已获奖项。</w:t>
      </w:r>
    </w:p>
    <w:p w14:paraId="3C35CD2F" w14:textId="77777777" w:rsidR="004F696F" w:rsidRPr="00494BC4" w:rsidRDefault="002B6F31" w:rsidP="00133B18">
      <w:pPr>
        <w:spacing w:line="560" w:lineRule="exact"/>
        <w:rPr>
          <w:rFonts w:ascii="仿宋" w:eastAsia="仿宋" w:hAnsi="仿宋"/>
          <w:b/>
          <w:sz w:val="32"/>
          <w:szCs w:val="32"/>
        </w:rPr>
      </w:pPr>
      <w:r w:rsidRPr="00494BC4">
        <w:rPr>
          <w:rFonts w:ascii="仿宋" w:eastAsia="仿宋" w:hAnsi="仿宋"/>
          <w:b/>
          <w:sz w:val="32"/>
          <w:szCs w:val="32"/>
        </w:rPr>
        <w:t>十</w:t>
      </w:r>
      <w:r w:rsidRPr="00494BC4">
        <w:rPr>
          <w:rFonts w:ascii="仿宋" w:eastAsia="仿宋" w:hAnsi="仿宋" w:hint="eastAsia"/>
          <w:b/>
          <w:sz w:val="32"/>
          <w:szCs w:val="32"/>
        </w:rPr>
        <w:t>四</w:t>
      </w:r>
      <w:r w:rsidRPr="00494BC4">
        <w:rPr>
          <w:rFonts w:ascii="仿宋" w:eastAsia="仿宋" w:hAnsi="仿宋"/>
          <w:b/>
          <w:sz w:val="32"/>
          <w:szCs w:val="32"/>
        </w:rPr>
        <w:t>、其他</w:t>
      </w:r>
    </w:p>
    <w:p w14:paraId="770D63AE"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（一）遇到天气等不可抗拒原因，组委会通过协商解决是否延期或终止比赛。</w:t>
      </w:r>
    </w:p>
    <w:p w14:paraId="57B601B8" w14:textId="77777777" w:rsidR="004F696F" w:rsidRPr="00494BC4" w:rsidRDefault="002B6F31" w:rsidP="00133B18">
      <w:pPr>
        <w:spacing w:line="560" w:lineRule="exact"/>
        <w:rPr>
          <w:rFonts w:ascii="仿宋" w:eastAsia="仿宋" w:hAnsi="仿宋" w:cs="Times New Roman"/>
          <w:sz w:val="32"/>
          <w:szCs w:val="32"/>
        </w:rPr>
      </w:pPr>
      <w:r w:rsidRPr="00494BC4">
        <w:rPr>
          <w:rFonts w:ascii="仿宋" w:eastAsia="仿宋" w:hAnsi="仿宋" w:cs="Times New Roman"/>
          <w:sz w:val="32"/>
          <w:szCs w:val="32"/>
        </w:rPr>
        <w:t>（二）未尽事宜，另行通知。</w:t>
      </w:r>
    </w:p>
    <w:p w14:paraId="7C6CE541" w14:textId="5872BB86" w:rsidR="004F696F" w:rsidRPr="00494BC4" w:rsidRDefault="00133B18" w:rsidP="00494BC4">
      <w:pPr>
        <w:pStyle w:val="Default"/>
        <w:rPr>
          <w:rFonts w:ascii="仿宋" w:eastAsia="仿宋" w:hAnsi="仿宋" w:cs="Times New Roman"/>
          <w:b/>
          <w:color w:val="auto"/>
          <w:sz w:val="32"/>
          <w:szCs w:val="32"/>
        </w:rPr>
      </w:pPr>
      <w:r w:rsidRPr="00494BC4">
        <w:rPr>
          <w:rFonts w:ascii="仿宋" w:eastAsia="仿宋" w:hAnsi="仿宋" w:cs="Times New Roman" w:hint="eastAsia"/>
          <w:b/>
          <w:color w:val="auto"/>
          <w:sz w:val="32"/>
          <w:szCs w:val="32"/>
        </w:rPr>
        <w:t>十五、本规程解释权属于2019（首届）中国职工沙滩运动会组委会，未尽事项，另行通知。</w:t>
      </w:r>
    </w:p>
    <w:sectPr w:rsidR="004F696F" w:rsidRPr="00494BC4">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AFCD9" w14:textId="77777777" w:rsidR="005855D1" w:rsidRDefault="005855D1">
      <w:r>
        <w:separator/>
      </w:r>
    </w:p>
  </w:endnote>
  <w:endnote w:type="continuationSeparator" w:id="0">
    <w:p w14:paraId="60621ADC" w14:textId="77777777" w:rsidR="005855D1" w:rsidRDefault="0058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angSong_GB2312">
    <w:altName w:val="仿宋"/>
    <w:panose1 w:val="02010609060101010101"/>
    <w:charset w:val="86"/>
    <w:family w:val="modern"/>
    <w:pitch w:val="fixed"/>
    <w:sig w:usb0="800002BF" w:usb1="38CF7CFA" w:usb2="00000016" w:usb3="00000000" w:csb0="00040001" w:csb1="00000000"/>
  </w:font>
  <w:font w:name="STSong">
    <w:altName w:val="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20121"/>
      <w:docPartObj>
        <w:docPartGallery w:val="AutoText"/>
      </w:docPartObj>
    </w:sdtPr>
    <w:sdtEndPr/>
    <w:sdtContent>
      <w:p w14:paraId="2242651F" w14:textId="77777777" w:rsidR="004F696F" w:rsidRDefault="002B6F31">
        <w:pPr>
          <w:pStyle w:val="a7"/>
          <w:jc w:val="cente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0E5F80" w:rsidRPr="000E5F80">
          <w:rPr>
            <w:rFonts w:ascii="Times New Roman" w:hAnsi="Times New Roman" w:cs="Times New Roman"/>
            <w:noProof/>
            <w:sz w:val="28"/>
            <w:szCs w:val="28"/>
            <w:lang w:val="zh-CN"/>
          </w:rPr>
          <w:t>-</w:t>
        </w:r>
        <w:r w:rsidR="000E5F80">
          <w:rPr>
            <w:rFonts w:ascii="Times New Roman" w:hAnsi="Times New Roman" w:cs="Times New Roman"/>
            <w:noProof/>
            <w:sz w:val="28"/>
            <w:szCs w:val="28"/>
          </w:rPr>
          <w:t xml:space="preserve"> 2 -</w:t>
        </w:r>
        <w:r>
          <w:rPr>
            <w:rFonts w:ascii="Times New Roman" w:hAnsi="Times New Roman" w:cs="Times New Roman"/>
            <w:sz w:val="28"/>
            <w:szCs w:val="28"/>
          </w:rPr>
          <w:fldChar w:fldCharType="end"/>
        </w:r>
      </w:p>
    </w:sdtContent>
  </w:sdt>
  <w:p w14:paraId="682E27EE" w14:textId="77777777" w:rsidR="004F696F" w:rsidRDefault="004F696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BBC6A" w14:textId="77777777" w:rsidR="005855D1" w:rsidRDefault="005855D1">
      <w:r>
        <w:separator/>
      </w:r>
    </w:p>
  </w:footnote>
  <w:footnote w:type="continuationSeparator" w:id="0">
    <w:p w14:paraId="4DB1E397" w14:textId="77777777" w:rsidR="005855D1" w:rsidRDefault="00585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030"/>
    <w:rsid w:val="000033A4"/>
    <w:rsid w:val="00020126"/>
    <w:rsid w:val="0003386B"/>
    <w:rsid w:val="00082D8A"/>
    <w:rsid w:val="0009151C"/>
    <w:rsid w:val="00092966"/>
    <w:rsid w:val="000A64EE"/>
    <w:rsid w:val="000E5F80"/>
    <w:rsid w:val="00124CB8"/>
    <w:rsid w:val="00133B18"/>
    <w:rsid w:val="0016275D"/>
    <w:rsid w:val="00172A07"/>
    <w:rsid w:val="001C76BD"/>
    <w:rsid w:val="001D05A9"/>
    <w:rsid w:val="001D5086"/>
    <w:rsid w:val="001E5DA9"/>
    <w:rsid w:val="001E6D36"/>
    <w:rsid w:val="002004EF"/>
    <w:rsid w:val="00206E4E"/>
    <w:rsid w:val="00213444"/>
    <w:rsid w:val="00214758"/>
    <w:rsid w:val="00224363"/>
    <w:rsid w:val="00281F34"/>
    <w:rsid w:val="00284475"/>
    <w:rsid w:val="002B41CD"/>
    <w:rsid w:val="002B6F31"/>
    <w:rsid w:val="002E5DB4"/>
    <w:rsid w:val="00345E14"/>
    <w:rsid w:val="003529C6"/>
    <w:rsid w:val="00407EAD"/>
    <w:rsid w:val="00425E29"/>
    <w:rsid w:val="004904EE"/>
    <w:rsid w:val="00491382"/>
    <w:rsid w:val="00494BC4"/>
    <w:rsid w:val="00496449"/>
    <w:rsid w:val="004A1690"/>
    <w:rsid w:val="004D1957"/>
    <w:rsid w:val="004F44E8"/>
    <w:rsid w:val="004F696F"/>
    <w:rsid w:val="00514306"/>
    <w:rsid w:val="005560A5"/>
    <w:rsid w:val="005855D1"/>
    <w:rsid w:val="0059026B"/>
    <w:rsid w:val="005D7030"/>
    <w:rsid w:val="005E6FA5"/>
    <w:rsid w:val="00610268"/>
    <w:rsid w:val="00635855"/>
    <w:rsid w:val="006429AD"/>
    <w:rsid w:val="00660B78"/>
    <w:rsid w:val="00690289"/>
    <w:rsid w:val="00692DB8"/>
    <w:rsid w:val="006B0293"/>
    <w:rsid w:val="006B2D99"/>
    <w:rsid w:val="006F5676"/>
    <w:rsid w:val="00713FDF"/>
    <w:rsid w:val="007337B8"/>
    <w:rsid w:val="00746111"/>
    <w:rsid w:val="00771C65"/>
    <w:rsid w:val="00806D9D"/>
    <w:rsid w:val="0082407A"/>
    <w:rsid w:val="008575FC"/>
    <w:rsid w:val="00871DC6"/>
    <w:rsid w:val="00875BBB"/>
    <w:rsid w:val="008A4E6B"/>
    <w:rsid w:val="008B613E"/>
    <w:rsid w:val="0093643A"/>
    <w:rsid w:val="00964723"/>
    <w:rsid w:val="009D78B2"/>
    <w:rsid w:val="009E66CF"/>
    <w:rsid w:val="009F66B5"/>
    <w:rsid w:val="00A70070"/>
    <w:rsid w:val="00B025F7"/>
    <w:rsid w:val="00B34408"/>
    <w:rsid w:val="00B849DD"/>
    <w:rsid w:val="00B84DC9"/>
    <w:rsid w:val="00B87200"/>
    <w:rsid w:val="00BC18BD"/>
    <w:rsid w:val="00C56FB2"/>
    <w:rsid w:val="00CA37F2"/>
    <w:rsid w:val="00CB22D0"/>
    <w:rsid w:val="00CE3202"/>
    <w:rsid w:val="00D71747"/>
    <w:rsid w:val="00DA2F5B"/>
    <w:rsid w:val="00DD40F5"/>
    <w:rsid w:val="00DD7D8B"/>
    <w:rsid w:val="00E33A4A"/>
    <w:rsid w:val="00E50571"/>
    <w:rsid w:val="00E61196"/>
    <w:rsid w:val="00E81D58"/>
    <w:rsid w:val="00E827BF"/>
    <w:rsid w:val="00E8556D"/>
    <w:rsid w:val="00EA0827"/>
    <w:rsid w:val="00EC62E5"/>
    <w:rsid w:val="00F278A5"/>
    <w:rsid w:val="00F71DA3"/>
    <w:rsid w:val="09B824F2"/>
    <w:rsid w:val="374A4EE7"/>
    <w:rsid w:val="480E1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8F81C2"/>
  <w15:docId w15:val="{B2CD2AC3-1518-4566-826A-8D92CEE88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B1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e">
    <w:name w:val="List Paragraph"/>
    <w:basedOn w:val="a"/>
    <w:uiPriority w:val="34"/>
    <w:qFormat/>
    <w:pPr>
      <w:ind w:firstLineChars="200" w:firstLine="420"/>
    </w:p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rPr>
      <w:sz w:val="18"/>
      <w:szCs w:val="18"/>
    </w:rPr>
  </w:style>
  <w:style w:type="paragraph" w:customStyle="1" w:styleId="Default">
    <w:name w:val="Default"/>
    <w:rsid w:val="00133B18"/>
    <w:pPr>
      <w:widowControl w:val="0"/>
      <w:autoSpaceDE w:val="0"/>
      <w:autoSpaceDN w:val="0"/>
      <w:adjustRightInd w:val="0"/>
    </w:pPr>
    <w:rPr>
      <w:rFonts w:ascii="Arial Unicode MS" w:eastAsia="Arial Unicode MS" w:hAnsi="Times New Roman"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BECDD-D4DE-47BF-9CD9-6439A02E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469</Words>
  <Characters>2679</Characters>
  <Application>Microsoft Office Word</Application>
  <DocSecurity>0</DocSecurity>
  <Lines>22</Lines>
  <Paragraphs>6</Paragraphs>
  <ScaleCrop>false</ScaleCrop>
  <Company>gp</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dc:creator>
  <cp:lastModifiedBy>Zhang Xuyang</cp:lastModifiedBy>
  <cp:revision>6</cp:revision>
  <cp:lastPrinted>2019-05-22T07:04:00Z</cp:lastPrinted>
  <dcterms:created xsi:type="dcterms:W3CDTF">2019-07-29T02:38:00Z</dcterms:created>
  <dcterms:modified xsi:type="dcterms:W3CDTF">2019-07-31T03:24:00Z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